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4B7CFB" w:rsidRDefault="00D1300B">
            <w:pPr>
              <w:rPr>
                <w:rFonts w:ascii="Arial" w:hAnsi="Arial"/>
                <w:sz w:val="20"/>
                <w:lang w:val="en-GB"/>
              </w:rPr>
            </w:pPr>
          </w:p>
          <w:p w:rsidR="00D1300B" w:rsidRPr="004B7CFB" w:rsidRDefault="00D1300B" w:rsidP="00CA0DF2">
            <w:pPr>
              <w:tabs>
                <w:tab w:val="center" w:pos="4560"/>
              </w:tabs>
              <w:jc w:val="center"/>
              <w:rPr>
                <w:rFonts w:ascii="Arial" w:hAnsi="Arial"/>
                <w:b/>
                <w:sz w:val="20"/>
                <w:lang w:val="en-GB"/>
              </w:rPr>
            </w:pPr>
            <w:r w:rsidRPr="004B7CFB">
              <w:rPr>
                <w:rFonts w:ascii="Arial" w:hAnsi="Arial"/>
                <w:b/>
                <w:sz w:val="20"/>
                <w:lang w:val="en-GB"/>
              </w:rPr>
              <w:t xml:space="preserve">SAULT COLLEGE OF APPLIED ARTS </w:t>
            </w:r>
            <w:smartTag w:uri="urn:schemas-microsoft-com:office:smarttags" w:element="stockticker">
              <w:r w:rsidRPr="004B7CFB">
                <w:rPr>
                  <w:rFonts w:ascii="Arial" w:hAnsi="Arial"/>
                  <w:b/>
                  <w:sz w:val="20"/>
                  <w:lang w:val="en-GB"/>
                </w:rPr>
                <w:t>AND</w:t>
              </w:r>
            </w:smartTag>
            <w:r w:rsidRPr="004B7CFB">
              <w:rPr>
                <w:rFonts w:ascii="Arial" w:hAnsi="Arial"/>
                <w:b/>
                <w:sz w:val="20"/>
                <w:lang w:val="en-GB"/>
              </w:rPr>
              <w:t xml:space="preserve"> TECHNOLOGY</w:t>
            </w:r>
          </w:p>
          <w:p w:rsidR="00D1300B" w:rsidRPr="004B7CFB" w:rsidRDefault="00D1300B">
            <w:pPr>
              <w:rPr>
                <w:rFonts w:ascii="Arial" w:hAnsi="Arial"/>
                <w:b/>
                <w:sz w:val="20"/>
                <w:lang w:val="en-GB"/>
              </w:rPr>
            </w:pPr>
          </w:p>
          <w:p w:rsidR="00D1300B" w:rsidRPr="004B7CFB" w:rsidRDefault="00D1300B" w:rsidP="00CA0DF2">
            <w:pPr>
              <w:tabs>
                <w:tab w:val="center" w:pos="4560"/>
              </w:tabs>
              <w:jc w:val="center"/>
              <w:rPr>
                <w:rFonts w:ascii="Arial" w:hAnsi="Arial"/>
                <w:b/>
                <w:sz w:val="20"/>
                <w:lang w:val="en-GB"/>
              </w:rPr>
            </w:pPr>
            <w:r w:rsidRPr="004B7CFB">
              <w:rPr>
                <w:rFonts w:ascii="Arial" w:hAnsi="Arial"/>
                <w:b/>
                <w:sz w:val="20"/>
                <w:lang w:val="en-GB"/>
              </w:rPr>
              <w:t xml:space="preserve">SAULT </w:t>
            </w:r>
            <w:smartTag w:uri="urn:schemas-microsoft-com:office:smarttags" w:element="stockticker">
              <w:r w:rsidRPr="004B7CFB">
                <w:rPr>
                  <w:rFonts w:ascii="Arial" w:hAnsi="Arial"/>
                  <w:b/>
                  <w:sz w:val="20"/>
                  <w:lang w:val="en-GB"/>
                </w:rPr>
                <w:t>STE</w:t>
              </w:r>
            </w:smartTag>
            <w:r w:rsidRPr="004B7CFB">
              <w:rPr>
                <w:rFonts w:ascii="Arial" w:hAnsi="Arial"/>
                <w:b/>
                <w:sz w:val="20"/>
                <w:lang w:val="en-GB"/>
              </w:rPr>
              <w:t>. MARIE, ONTARIO</w:t>
            </w:r>
          </w:p>
          <w:p w:rsidR="00D1300B" w:rsidRPr="004B7CFB" w:rsidRDefault="00D1300B">
            <w:pPr>
              <w:tabs>
                <w:tab w:val="center" w:pos="4560"/>
              </w:tabs>
              <w:rPr>
                <w:rFonts w:ascii="Arial" w:hAnsi="Arial"/>
                <w:sz w:val="20"/>
                <w:lang w:val="en-GB"/>
              </w:rPr>
            </w:pPr>
          </w:p>
          <w:p w:rsidR="00D1300B" w:rsidRPr="004B7CFB" w:rsidRDefault="000C3A35">
            <w:pPr>
              <w:jc w:val="center"/>
              <w:rPr>
                <w:rFonts w:ascii="Arial" w:hAnsi="Arial"/>
                <w:sz w:val="20"/>
              </w:rPr>
            </w:pPr>
            <w:r w:rsidRPr="004B7CFB">
              <w:rPr>
                <w:rFonts w:ascii="Arial" w:hAnsi="Arial"/>
                <w:noProof/>
                <w:sz w:val="20"/>
                <w:lang w:val="en-CA" w:eastAsia="en-CA"/>
              </w:rPr>
              <w:drawing>
                <wp:inline distT="0" distB="0" distL="0" distR="0" wp14:anchorId="7FF29D34" wp14:editId="1985D99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B7CFB" w:rsidRDefault="00D1300B">
            <w:pPr>
              <w:jc w:val="center"/>
              <w:rPr>
                <w:rFonts w:ascii="Arial" w:hAnsi="Arial"/>
                <w:sz w:val="20"/>
                <w:lang w:val="en-GB"/>
              </w:rPr>
            </w:pPr>
          </w:p>
          <w:p w:rsidR="00D1300B" w:rsidRPr="004B7CFB" w:rsidRDefault="003B0EA7">
            <w:pPr>
              <w:pStyle w:val="Heading1"/>
              <w:rPr>
                <w:rFonts w:ascii="Arial" w:hAnsi="Arial"/>
                <w:sz w:val="20"/>
                <w:u w:val="none"/>
              </w:rPr>
            </w:pPr>
            <w:r w:rsidRPr="004B7CFB">
              <w:rPr>
                <w:rFonts w:ascii="Arial" w:hAnsi="Arial"/>
                <w:sz w:val="20"/>
                <w:u w:val="none"/>
              </w:rPr>
              <w:t xml:space="preserve">CICE </w:t>
            </w:r>
            <w:r w:rsidR="00B835FC" w:rsidRPr="004B7CFB">
              <w:rPr>
                <w:rFonts w:ascii="Arial" w:hAnsi="Arial"/>
                <w:sz w:val="20"/>
                <w:u w:val="none"/>
              </w:rPr>
              <w:t>COURSE OUTLINE</w:t>
            </w:r>
          </w:p>
          <w:p w:rsidR="00D1300B" w:rsidRPr="004B7CFB" w:rsidRDefault="00D1300B">
            <w:pPr>
              <w:rPr>
                <w:rFonts w:ascii="Arial" w:hAnsi="Arial"/>
                <w:sz w:val="20"/>
              </w:rPr>
            </w:pPr>
          </w:p>
        </w:tc>
      </w:tr>
      <w:tr w:rsidR="00D1300B" w:rsidRPr="00F1598C" w:rsidTr="002B6194">
        <w:trPr>
          <w:cantSplit/>
          <w:trHeight w:val="423"/>
        </w:trPr>
        <w:tc>
          <w:tcPr>
            <w:tcW w:w="2518" w:type="dxa"/>
          </w:tcPr>
          <w:p w:rsidR="00D1300B" w:rsidRPr="004B7CFB" w:rsidRDefault="00D1300B">
            <w:pPr>
              <w:rPr>
                <w:rFonts w:ascii="Arial" w:hAnsi="Arial"/>
                <w:b/>
                <w:sz w:val="20"/>
                <w:lang w:val="en-GB"/>
              </w:rPr>
            </w:pPr>
            <w:r w:rsidRPr="004B7CFB">
              <w:rPr>
                <w:rFonts w:ascii="Arial" w:hAnsi="Arial"/>
                <w:b/>
                <w:sz w:val="20"/>
                <w:lang w:val="en-GB"/>
              </w:rPr>
              <w:t>COURSE TITLE:</w:t>
            </w:r>
          </w:p>
          <w:p w:rsidR="00D1300B" w:rsidRPr="004B7CFB" w:rsidRDefault="00D1300B">
            <w:pPr>
              <w:rPr>
                <w:rFonts w:ascii="Arial" w:hAnsi="Arial"/>
                <w:b/>
                <w:sz w:val="20"/>
              </w:rPr>
            </w:pPr>
          </w:p>
        </w:tc>
        <w:tc>
          <w:tcPr>
            <w:tcW w:w="6338" w:type="dxa"/>
            <w:gridSpan w:val="5"/>
          </w:tcPr>
          <w:p w:rsidR="00D1300B" w:rsidRPr="004B7CFB" w:rsidRDefault="004B7CFB" w:rsidP="009D48CF">
            <w:pPr>
              <w:rPr>
                <w:rFonts w:ascii="Arial" w:hAnsi="Arial"/>
                <w:sz w:val="20"/>
              </w:rPr>
            </w:pPr>
            <w:r w:rsidRPr="004B7CFB">
              <w:rPr>
                <w:rFonts w:ascii="Arial" w:hAnsi="Arial"/>
                <w:sz w:val="20"/>
              </w:rPr>
              <w:t>Techniques of Baking – Basic</w:t>
            </w:r>
          </w:p>
        </w:tc>
      </w:tr>
      <w:tr w:rsidR="00D1300B" w:rsidRPr="00F1598C" w:rsidTr="002B6194">
        <w:trPr>
          <w:trHeight w:val="693"/>
        </w:trPr>
        <w:tc>
          <w:tcPr>
            <w:tcW w:w="2518" w:type="dxa"/>
          </w:tcPr>
          <w:p w:rsidR="00D1300B" w:rsidRPr="004B7CFB" w:rsidRDefault="00D1300B">
            <w:pPr>
              <w:rPr>
                <w:rFonts w:ascii="Arial" w:hAnsi="Arial"/>
                <w:b/>
                <w:sz w:val="20"/>
                <w:lang w:val="en-GB"/>
              </w:rPr>
            </w:pPr>
            <w:r w:rsidRPr="004B7CFB">
              <w:rPr>
                <w:rFonts w:ascii="Arial" w:hAnsi="Arial"/>
                <w:b/>
                <w:sz w:val="20"/>
                <w:lang w:val="en-GB"/>
              </w:rPr>
              <w:t>CODE NO. :</w:t>
            </w:r>
          </w:p>
          <w:p w:rsidR="003B0EA7" w:rsidRPr="004B7CFB" w:rsidRDefault="003B0EA7" w:rsidP="003B0EA7">
            <w:pPr>
              <w:rPr>
                <w:rFonts w:ascii="Arial" w:hAnsi="Arial"/>
                <w:b/>
                <w:sz w:val="20"/>
                <w:lang w:val="en-GB"/>
              </w:rPr>
            </w:pPr>
            <w:r w:rsidRPr="004B7CFB">
              <w:rPr>
                <w:rFonts w:ascii="Arial" w:hAnsi="Arial"/>
                <w:b/>
                <w:sz w:val="20"/>
                <w:lang w:val="en-GB"/>
              </w:rPr>
              <w:t>MODIFIED CODE:</w:t>
            </w:r>
          </w:p>
          <w:p w:rsidR="00D1300B" w:rsidRPr="004B7CFB" w:rsidRDefault="00D1300B">
            <w:pPr>
              <w:rPr>
                <w:rFonts w:ascii="Arial" w:hAnsi="Arial"/>
                <w:b/>
                <w:sz w:val="20"/>
              </w:rPr>
            </w:pPr>
          </w:p>
        </w:tc>
        <w:tc>
          <w:tcPr>
            <w:tcW w:w="3402" w:type="dxa"/>
            <w:gridSpan w:val="2"/>
          </w:tcPr>
          <w:p w:rsidR="003C4EF2" w:rsidRPr="004B7CFB" w:rsidRDefault="004B7CFB">
            <w:pPr>
              <w:rPr>
                <w:rFonts w:ascii="Arial" w:hAnsi="Arial"/>
                <w:sz w:val="20"/>
              </w:rPr>
            </w:pPr>
            <w:r w:rsidRPr="004B7CFB">
              <w:rPr>
                <w:rFonts w:ascii="Arial" w:hAnsi="Arial"/>
                <w:sz w:val="20"/>
              </w:rPr>
              <w:t>FDS143</w:t>
            </w:r>
          </w:p>
          <w:p w:rsidR="004B7CFB" w:rsidRPr="004B7CFB" w:rsidRDefault="004B7CFB">
            <w:pPr>
              <w:rPr>
                <w:rFonts w:ascii="Arial" w:hAnsi="Arial"/>
                <w:sz w:val="20"/>
              </w:rPr>
            </w:pPr>
            <w:r w:rsidRPr="004B7CFB">
              <w:rPr>
                <w:rFonts w:ascii="Arial" w:hAnsi="Arial"/>
                <w:sz w:val="20"/>
              </w:rPr>
              <w:t>FDS0143</w:t>
            </w:r>
          </w:p>
        </w:tc>
        <w:tc>
          <w:tcPr>
            <w:tcW w:w="1701" w:type="dxa"/>
            <w:gridSpan w:val="2"/>
          </w:tcPr>
          <w:p w:rsidR="00D1300B" w:rsidRPr="004B7CFB" w:rsidRDefault="00D1300B">
            <w:pPr>
              <w:rPr>
                <w:rFonts w:ascii="Arial" w:hAnsi="Arial"/>
                <w:b/>
                <w:sz w:val="20"/>
              </w:rPr>
            </w:pPr>
            <w:r w:rsidRPr="004B7CFB">
              <w:rPr>
                <w:rFonts w:ascii="Arial" w:hAnsi="Arial"/>
                <w:b/>
                <w:sz w:val="20"/>
                <w:lang w:val="en-GB"/>
              </w:rPr>
              <w:t>SEMESTER:</w:t>
            </w:r>
          </w:p>
        </w:tc>
        <w:tc>
          <w:tcPr>
            <w:tcW w:w="1235" w:type="dxa"/>
          </w:tcPr>
          <w:p w:rsidR="00D1300B" w:rsidRPr="004B7CFB" w:rsidRDefault="004D5C0C">
            <w:pPr>
              <w:rPr>
                <w:rFonts w:ascii="Arial" w:hAnsi="Arial"/>
                <w:sz w:val="20"/>
              </w:rPr>
            </w:pPr>
            <w:r w:rsidRPr="004B7CFB">
              <w:rPr>
                <w:rFonts w:ascii="Arial" w:hAnsi="Arial"/>
                <w:sz w:val="20"/>
              </w:rPr>
              <w:t>Fall</w:t>
            </w:r>
          </w:p>
        </w:tc>
      </w:tr>
      <w:tr w:rsidR="00D1300B" w:rsidRPr="00F1598C">
        <w:trPr>
          <w:cantSplit/>
        </w:trPr>
        <w:tc>
          <w:tcPr>
            <w:tcW w:w="2518" w:type="dxa"/>
          </w:tcPr>
          <w:p w:rsidR="00D1300B" w:rsidRPr="004B7CFB" w:rsidRDefault="00D1300B">
            <w:pPr>
              <w:rPr>
                <w:rFonts w:ascii="Arial" w:hAnsi="Arial"/>
                <w:b/>
                <w:sz w:val="20"/>
                <w:lang w:val="en-GB"/>
              </w:rPr>
            </w:pPr>
            <w:r w:rsidRPr="004B7CFB">
              <w:rPr>
                <w:rFonts w:ascii="Arial" w:hAnsi="Arial"/>
                <w:b/>
                <w:sz w:val="20"/>
                <w:lang w:val="en-GB"/>
              </w:rPr>
              <w:t>PROGRAM:</w:t>
            </w:r>
          </w:p>
          <w:p w:rsidR="00D1300B" w:rsidRPr="004B7CFB" w:rsidRDefault="00D1300B" w:rsidP="00757B48">
            <w:pPr>
              <w:rPr>
                <w:rFonts w:ascii="Arial" w:hAnsi="Arial"/>
                <w:sz w:val="20"/>
              </w:rPr>
            </w:pPr>
          </w:p>
        </w:tc>
        <w:tc>
          <w:tcPr>
            <w:tcW w:w="6338" w:type="dxa"/>
            <w:gridSpan w:val="5"/>
          </w:tcPr>
          <w:p w:rsidR="003B0EA7" w:rsidRPr="004B7CFB" w:rsidRDefault="004B7CFB" w:rsidP="009D48CF">
            <w:pPr>
              <w:rPr>
                <w:rFonts w:ascii="Arial" w:hAnsi="Arial"/>
                <w:sz w:val="20"/>
              </w:rPr>
            </w:pPr>
            <w:r w:rsidRPr="004B7CFB">
              <w:rPr>
                <w:rFonts w:ascii="Arial" w:hAnsi="Arial"/>
                <w:sz w:val="20"/>
              </w:rPr>
              <w:t>Culinary Skills – Chef Training</w:t>
            </w:r>
          </w:p>
          <w:p w:rsidR="004B7CFB" w:rsidRPr="004B7CFB" w:rsidRDefault="004B7CFB" w:rsidP="009D48CF">
            <w:pPr>
              <w:rPr>
                <w:rFonts w:ascii="Arial" w:hAnsi="Arial"/>
                <w:sz w:val="20"/>
              </w:rPr>
            </w:pPr>
            <w:r w:rsidRPr="004B7CFB">
              <w:rPr>
                <w:rFonts w:ascii="Arial" w:hAnsi="Arial"/>
                <w:sz w:val="20"/>
              </w:rPr>
              <w:t>Culinary Management</w:t>
            </w:r>
          </w:p>
          <w:p w:rsidR="004B7CFB" w:rsidRPr="004B7CFB" w:rsidRDefault="004B7CFB" w:rsidP="009D48CF">
            <w:pPr>
              <w:rPr>
                <w:rFonts w:ascii="Arial" w:hAnsi="Arial"/>
                <w:sz w:val="20"/>
              </w:rPr>
            </w:pPr>
            <w:r w:rsidRPr="004B7CFB">
              <w:rPr>
                <w:rFonts w:ascii="Arial" w:hAnsi="Arial"/>
                <w:sz w:val="20"/>
              </w:rPr>
              <w:t>Cook Apprentice</w:t>
            </w:r>
          </w:p>
          <w:p w:rsidR="004B7CFB" w:rsidRPr="004B7CFB" w:rsidRDefault="004B7CFB" w:rsidP="009D48CF">
            <w:pPr>
              <w:rPr>
                <w:rFonts w:ascii="Arial" w:hAnsi="Arial"/>
                <w:sz w:val="20"/>
              </w:rPr>
            </w:pPr>
          </w:p>
        </w:tc>
      </w:tr>
      <w:tr w:rsidR="00D1300B" w:rsidRPr="00F1598C" w:rsidTr="00FF6A7A">
        <w:trPr>
          <w:cantSplit/>
          <w:trHeight w:val="927"/>
        </w:trPr>
        <w:tc>
          <w:tcPr>
            <w:tcW w:w="2518" w:type="dxa"/>
          </w:tcPr>
          <w:p w:rsidR="00D1300B" w:rsidRPr="004B7CFB" w:rsidRDefault="00D1300B">
            <w:pPr>
              <w:rPr>
                <w:rFonts w:ascii="Arial" w:hAnsi="Arial"/>
                <w:b/>
                <w:sz w:val="20"/>
                <w:lang w:val="en-GB"/>
              </w:rPr>
            </w:pPr>
            <w:r w:rsidRPr="004B7CFB">
              <w:rPr>
                <w:rFonts w:ascii="Arial" w:hAnsi="Arial"/>
                <w:b/>
                <w:sz w:val="20"/>
                <w:lang w:val="en-GB"/>
              </w:rPr>
              <w:t>AUTHOR:</w:t>
            </w:r>
          </w:p>
          <w:p w:rsidR="00757B48" w:rsidRPr="004B7CFB" w:rsidRDefault="00757B48" w:rsidP="00757B48">
            <w:pPr>
              <w:rPr>
                <w:rFonts w:ascii="Arial" w:hAnsi="Arial"/>
                <w:b/>
                <w:sz w:val="20"/>
                <w:lang w:val="en-GB"/>
              </w:rPr>
            </w:pPr>
            <w:r w:rsidRPr="004B7CFB">
              <w:rPr>
                <w:rFonts w:ascii="Arial" w:hAnsi="Arial"/>
                <w:b/>
                <w:sz w:val="20"/>
                <w:lang w:val="en-GB"/>
              </w:rPr>
              <w:t>MODIFIED BY:</w:t>
            </w:r>
          </w:p>
          <w:p w:rsidR="00D1300B" w:rsidRPr="004B7CFB" w:rsidRDefault="00D1300B">
            <w:pPr>
              <w:rPr>
                <w:rFonts w:ascii="Arial" w:hAnsi="Arial"/>
                <w:sz w:val="20"/>
              </w:rPr>
            </w:pPr>
          </w:p>
        </w:tc>
        <w:tc>
          <w:tcPr>
            <w:tcW w:w="6338" w:type="dxa"/>
            <w:gridSpan w:val="5"/>
          </w:tcPr>
          <w:p w:rsidR="004B7CFB" w:rsidRPr="004B7CFB" w:rsidRDefault="004B7CFB">
            <w:pPr>
              <w:rPr>
                <w:rFonts w:ascii="Arial" w:hAnsi="Arial"/>
                <w:sz w:val="20"/>
              </w:rPr>
            </w:pPr>
            <w:r w:rsidRPr="004B7CFB">
              <w:rPr>
                <w:rFonts w:ascii="Arial" w:hAnsi="Arial"/>
                <w:sz w:val="20"/>
              </w:rPr>
              <w:t>Peter Graf</w:t>
            </w:r>
          </w:p>
          <w:p w:rsidR="00757B48" w:rsidRPr="004B7CFB" w:rsidRDefault="004B7CFB">
            <w:pPr>
              <w:rPr>
                <w:rFonts w:ascii="Arial" w:hAnsi="Arial"/>
                <w:sz w:val="20"/>
              </w:rPr>
            </w:pPr>
            <w:r w:rsidRPr="004B7CFB">
              <w:rPr>
                <w:rFonts w:ascii="Arial" w:hAnsi="Arial"/>
                <w:sz w:val="20"/>
              </w:rPr>
              <w:t>Allie McKeachnie</w:t>
            </w:r>
            <w:r w:rsidR="003C4EF2" w:rsidRPr="004B7CFB">
              <w:rPr>
                <w:rFonts w:ascii="Arial" w:hAnsi="Arial"/>
                <w:sz w:val="20"/>
              </w:rPr>
              <w:t xml:space="preserve">, </w:t>
            </w:r>
            <w:r w:rsidR="00757B48" w:rsidRPr="004B7CFB">
              <w:rPr>
                <w:rFonts w:ascii="Arial" w:hAnsi="Arial"/>
                <w:sz w:val="20"/>
              </w:rPr>
              <w:t>Learning Specialist CICE Program</w:t>
            </w:r>
          </w:p>
          <w:p w:rsidR="004B7CFB" w:rsidRPr="004B7CFB" w:rsidRDefault="004B7CFB">
            <w:pPr>
              <w:rPr>
                <w:rFonts w:ascii="Arial" w:hAnsi="Arial"/>
                <w:sz w:val="20"/>
              </w:rPr>
            </w:pPr>
          </w:p>
        </w:tc>
      </w:tr>
      <w:tr w:rsidR="00D1300B" w:rsidRPr="00F1598C" w:rsidTr="00DC66F1">
        <w:tc>
          <w:tcPr>
            <w:tcW w:w="2518" w:type="dxa"/>
          </w:tcPr>
          <w:p w:rsidR="00D1300B" w:rsidRPr="004B7CFB" w:rsidRDefault="00D1300B">
            <w:pPr>
              <w:rPr>
                <w:rFonts w:ascii="Arial" w:hAnsi="Arial"/>
                <w:b/>
                <w:sz w:val="20"/>
                <w:lang w:val="en-GB"/>
              </w:rPr>
            </w:pPr>
            <w:r w:rsidRPr="004B7CFB">
              <w:rPr>
                <w:rFonts w:ascii="Arial" w:hAnsi="Arial"/>
                <w:b/>
                <w:sz w:val="20"/>
                <w:lang w:val="en-GB"/>
              </w:rPr>
              <w:t>DATE:</w:t>
            </w:r>
          </w:p>
          <w:p w:rsidR="00D1300B" w:rsidRPr="004B7CFB" w:rsidRDefault="00D1300B">
            <w:pPr>
              <w:rPr>
                <w:rFonts w:ascii="Arial" w:hAnsi="Arial"/>
                <w:sz w:val="20"/>
              </w:rPr>
            </w:pPr>
          </w:p>
        </w:tc>
        <w:tc>
          <w:tcPr>
            <w:tcW w:w="1370" w:type="dxa"/>
          </w:tcPr>
          <w:p w:rsidR="00D1300B" w:rsidRPr="004B7CFB" w:rsidRDefault="00FF6A7A" w:rsidP="00FF6A7A">
            <w:pPr>
              <w:rPr>
                <w:rFonts w:ascii="Arial" w:hAnsi="Arial"/>
                <w:sz w:val="20"/>
              </w:rPr>
            </w:pPr>
            <w:r w:rsidRPr="004B7CFB">
              <w:rPr>
                <w:rFonts w:ascii="Arial" w:hAnsi="Arial"/>
                <w:sz w:val="20"/>
              </w:rPr>
              <w:t>Sept</w:t>
            </w:r>
            <w:r w:rsidR="00C12A88" w:rsidRPr="004B7CFB">
              <w:rPr>
                <w:rFonts w:ascii="Arial" w:hAnsi="Arial"/>
                <w:sz w:val="20"/>
              </w:rPr>
              <w:t>/201</w:t>
            </w:r>
            <w:r w:rsidRPr="004B7CFB">
              <w:rPr>
                <w:rFonts w:ascii="Arial" w:hAnsi="Arial"/>
                <w:sz w:val="20"/>
              </w:rPr>
              <w:t>6</w:t>
            </w:r>
          </w:p>
        </w:tc>
        <w:tc>
          <w:tcPr>
            <w:tcW w:w="3600" w:type="dxa"/>
            <w:gridSpan w:val="2"/>
          </w:tcPr>
          <w:p w:rsidR="00D1300B" w:rsidRPr="004B7CFB" w:rsidRDefault="00D1300B">
            <w:pPr>
              <w:rPr>
                <w:rFonts w:ascii="Arial" w:hAnsi="Arial"/>
                <w:sz w:val="20"/>
              </w:rPr>
            </w:pPr>
            <w:r w:rsidRPr="004B7CFB">
              <w:rPr>
                <w:rFonts w:ascii="Arial" w:hAnsi="Arial"/>
                <w:b/>
                <w:sz w:val="20"/>
                <w:lang w:val="en-GB"/>
              </w:rPr>
              <w:t>PREVIOUS OUTLINE DATED:</w:t>
            </w:r>
          </w:p>
        </w:tc>
        <w:tc>
          <w:tcPr>
            <w:tcW w:w="1368" w:type="dxa"/>
            <w:gridSpan w:val="2"/>
          </w:tcPr>
          <w:p w:rsidR="00D1300B" w:rsidRPr="004B7CFB" w:rsidRDefault="00C12A88" w:rsidP="00254762">
            <w:pPr>
              <w:rPr>
                <w:rFonts w:ascii="Arial" w:hAnsi="Arial"/>
                <w:sz w:val="20"/>
              </w:rPr>
            </w:pPr>
            <w:r w:rsidRPr="004B7CFB">
              <w:rPr>
                <w:rFonts w:ascii="Arial" w:hAnsi="Arial"/>
                <w:sz w:val="20"/>
              </w:rPr>
              <w:t>2015</w:t>
            </w:r>
          </w:p>
        </w:tc>
      </w:tr>
      <w:tr w:rsidR="00D1300B" w:rsidRPr="00F1598C" w:rsidTr="005F2B4B">
        <w:trPr>
          <w:cantSplit/>
        </w:trPr>
        <w:tc>
          <w:tcPr>
            <w:tcW w:w="2518" w:type="dxa"/>
          </w:tcPr>
          <w:p w:rsidR="00D1300B" w:rsidRPr="004B7CFB" w:rsidRDefault="00D1300B">
            <w:pPr>
              <w:rPr>
                <w:rFonts w:ascii="Arial" w:hAnsi="Arial"/>
                <w:sz w:val="20"/>
              </w:rPr>
            </w:pPr>
            <w:r w:rsidRPr="004B7CFB">
              <w:rPr>
                <w:rFonts w:ascii="Arial" w:hAnsi="Arial"/>
                <w:b/>
                <w:sz w:val="20"/>
                <w:lang w:val="en-GB"/>
              </w:rPr>
              <w:t>APPROVED:</w:t>
            </w:r>
          </w:p>
        </w:tc>
        <w:tc>
          <w:tcPr>
            <w:tcW w:w="4970" w:type="dxa"/>
            <w:gridSpan w:val="3"/>
          </w:tcPr>
          <w:p w:rsidR="00D1300B" w:rsidRPr="004B7CFB" w:rsidRDefault="004E0781">
            <w:pPr>
              <w:jc w:val="center"/>
              <w:rPr>
                <w:rFonts w:ascii="Arial" w:hAnsi="Arial"/>
                <w:sz w:val="20"/>
              </w:rPr>
            </w:pPr>
            <w:r w:rsidRPr="004B7CFB">
              <w:rPr>
                <w:rFonts w:ascii="Arial" w:hAnsi="Arial"/>
                <w:sz w:val="20"/>
              </w:rPr>
              <w:t>“Angelique Lemay”</w:t>
            </w:r>
          </w:p>
        </w:tc>
        <w:tc>
          <w:tcPr>
            <w:tcW w:w="1368" w:type="dxa"/>
            <w:gridSpan w:val="2"/>
          </w:tcPr>
          <w:p w:rsidR="00D1300B" w:rsidRPr="004B7CFB" w:rsidRDefault="00FF6A7A" w:rsidP="00C12A88">
            <w:pPr>
              <w:rPr>
                <w:rFonts w:ascii="Arial" w:hAnsi="Arial"/>
                <w:sz w:val="20"/>
              </w:rPr>
            </w:pPr>
            <w:r w:rsidRPr="004B7CFB">
              <w:rPr>
                <w:rFonts w:ascii="Arial" w:hAnsi="Arial"/>
                <w:sz w:val="20"/>
              </w:rPr>
              <w:t>Sept/16</w:t>
            </w:r>
          </w:p>
        </w:tc>
      </w:tr>
      <w:tr w:rsidR="00D1300B" w:rsidRPr="00F1598C" w:rsidTr="005F2B4B">
        <w:trPr>
          <w:cantSplit/>
        </w:trPr>
        <w:tc>
          <w:tcPr>
            <w:tcW w:w="2518" w:type="dxa"/>
          </w:tcPr>
          <w:p w:rsidR="00D1300B" w:rsidRPr="004B7CFB" w:rsidRDefault="00D1300B">
            <w:pPr>
              <w:rPr>
                <w:rFonts w:ascii="Arial" w:hAnsi="Arial"/>
                <w:sz w:val="20"/>
              </w:rPr>
            </w:pPr>
          </w:p>
        </w:tc>
        <w:tc>
          <w:tcPr>
            <w:tcW w:w="4970" w:type="dxa"/>
            <w:gridSpan w:val="3"/>
          </w:tcPr>
          <w:p w:rsidR="00D1300B" w:rsidRPr="004B7CFB" w:rsidRDefault="00D1300B">
            <w:pPr>
              <w:pStyle w:val="Heading2"/>
              <w:rPr>
                <w:rFonts w:ascii="Arial" w:hAnsi="Arial"/>
                <w:sz w:val="20"/>
                <w:lang w:val="en-US"/>
              </w:rPr>
            </w:pPr>
            <w:r w:rsidRPr="004B7CFB">
              <w:rPr>
                <w:rFonts w:ascii="Arial" w:hAnsi="Arial"/>
                <w:sz w:val="20"/>
                <w:lang w:val="en-US"/>
              </w:rPr>
              <w:t>__________________________________</w:t>
            </w:r>
          </w:p>
          <w:p w:rsidR="00D1300B" w:rsidRPr="004B7CFB" w:rsidRDefault="003D6131" w:rsidP="00994B52">
            <w:pPr>
              <w:pStyle w:val="Heading2"/>
              <w:rPr>
                <w:rFonts w:ascii="Arial" w:hAnsi="Arial"/>
                <w:sz w:val="20"/>
                <w:lang w:val="en-US"/>
              </w:rPr>
            </w:pPr>
            <w:r w:rsidRPr="004B7CFB">
              <w:rPr>
                <w:rFonts w:ascii="Arial" w:hAnsi="Arial"/>
                <w:sz w:val="20"/>
                <w:lang w:val="en-US"/>
              </w:rPr>
              <w:t>DEAN</w:t>
            </w:r>
          </w:p>
          <w:p w:rsidR="0079369D" w:rsidRPr="004B7CFB" w:rsidRDefault="0079369D" w:rsidP="0079369D">
            <w:pPr>
              <w:rPr>
                <w:sz w:val="20"/>
              </w:rPr>
            </w:pPr>
          </w:p>
        </w:tc>
        <w:tc>
          <w:tcPr>
            <w:tcW w:w="1368" w:type="dxa"/>
            <w:gridSpan w:val="2"/>
          </w:tcPr>
          <w:p w:rsidR="00D1300B" w:rsidRPr="004B7CFB" w:rsidRDefault="00254762">
            <w:pPr>
              <w:rPr>
                <w:rFonts w:ascii="Arial" w:hAnsi="Arial"/>
                <w:b/>
                <w:sz w:val="20"/>
                <w:lang w:val="en-GB"/>
              </w:rPr>
            </w:pPr>
            <w:r w:rsidRPr="004B7CFB">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75822CEB" wp14:editId="1E02249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4B7CFB" w:rsidRDefault="00F8237A">
            <w:pPr>
              <w:jc w:val="center"/>
              <w:rPr>
                <w:rFonts w:ascii="Arial" w:hAnsi="Arial"/>
                <w:b/>
                <w:sz w:val="20"/>
              </w:rPr>
            </w:pPr>
            <w:r w:rsidRPr="004B7CFB">
              <w:rPr>
                <w:rFonts w:ascii="Arial" w:hAnsi="Arial"/>
                <w:b/>
                <w:sz w:val="20"/>
              </w:rPr>
              <w:t>DATE</w:t>
            </w:r>
          </w:p>
        </w:tc>
      </w:tr>
      <w:tr w:rsidR="00D1300B" w:rsidRPr="00F1598C">
        <w:trPr>
          <w:cantSplit/>
        </w:trPr>
        <w:tc>
          <w:tcPr>
            <w:tcW w:w="2518" w:type="dxa"/>
          </w:tcPr>
          <w:p w:rsidR="00D1300B" w:rsidRPr="004B7CFB" w:rsidRDefault="00D1300B">
            <w:pPr>
              <w:rPr>
                <w:rFonts w:ascii="Arial" w:hAnsi="Arial"/>
                <w:b/>
                <w:sz w:val="20"/>
                <w:lang w:val="en-GB"/>
              </w:rPr>
            </w:pPr>
            <w:r w:rsidRPr="004B7CFB">
              <w:rPr>
                <w:rFonts w:ascii="Arial" w:hAnsi="Arial"/>
                <w:b/>
                <w:sz w:val="20"/>
                <w:lang w:val="en-GB"/>
              </w:rPr>
              <w:t>TOTAL CREDITS:</w:t>
            </w:r>
          </w:p>
          <w:p w:rsidR="00D1300B" w:rsidRPr="004B7CFB" w:rsidRDefault="00D1300B">
            <w:pPr>
              <w:rPr>
                <w:rFonts w:ascii="Arial" w:hAnsi="Arial"/>
                <w:sz w:val="20"/>
              </w:rPr>
            </w:pPr>
          </w:p>
        </w:tc>
        <w:tc>
          <w:tcPr>
            <w:tcW w:w="6338" w:type="dxa"/>
            <w:gridSpan w:val="5"/>
          </w:tcPr>
          <w:p w:rsidR="00D1300B" w:rsidRPr="004B7CFB" w:rsidRDefault="004B7CFB">
            <w:pPr>
              <w:rPr>
                <w:rFonts w:ascii="Arial" w:hAnsi="Arial"/>
                <w:sz w:val="20"/>
              </w:rPr>
            </w:pPr>
            <w:r w:rsidRPr="004B7CFB">
              <w:rPr>
                <w:rFonts w:ascii="Arial" w:hAnsi="Arial"/>
                <w:sz w:val="20"/>
              </w:rPr>
              <w:t>Three</w:t>
            </w:r>
          </w:p>
        </w:tc>
      </w:tr>
      <w:tr w:rsidR="00D1300B" w:rsidRPr="00F1598C">
        <w:trPr>
          <w:cantSplit/>
        </w:trPr>
        <w:tc>
          <w:tcPr>
            <w:tcW w:w="2518" w:type="dxa"/>
          </w:tcPr>
          <w:p w:rsidR="00D1300B" w:rsidRPr="004B7CFB" w:rsidRDefault="00D1300B">
            <w:pPr>
              <w:rPr>
                <w:rFonts w:ascii="Arial" w:hAnsi="Arial"/>
                <w:b/>
                <w:sz w:val="20"/>
                <w:lang w:val="en-GB"/>
              </w:rPr>
            </w:pPr>
            <w:r w:rsidRPr="004B7CFB">
              <w:rPr>
                <w:rFonts w:ascii="Arial" w:hAnsi="Arial"/>
                <w:b/>
                <w:sz w:val="20"/>
                <w:lang w:val="en-GB"/>
              </w:rPr>
              <w:t>PREREQUISITE(S):</w:t>
            </w:r>
          </w:p>
          <w:p w:rsidR="00D1300B" w:rsidRPr="004B7CFB" w:rsidRDefault="00D1300B">
            <w:pPr>
              <w:rPr>
                <w:rFonts w:ascii="Arial" w:hAnsi="Arial"/>
                <w:sz w:val="20"/>
              </w:rPr>
            </w:pPr>
          </w:p>
        </w:tc>
        <w:tc>
          <w:tcPr>
            <w:tcW w:w="6338" w:type="dxa"/>
            <w:gridSpan w:val="5"/>
          </w:tcPr>
          <w:p w:rsidR="00D1300B" w:rsidRPr="004B7CFB" w:rsidRDefault="004B7CFB">
            <w:pPr>
              <w:rPr>
                <w:rFonts w:ascii="Arial" w:hAnsi="Arial"/>
                <w:sz w:val="20"/>
              </w:rPr>
            </w:pPr>
            <w:r w:rsidRPr="004B7CFB">
              <w:rPr>
                <w:rFonts w:ascii="Arial" w:hAnsi="Arial"/>
                <w:sz w:val="20"/>
              </w:rPr>
              <w:t>None</w:t>
            </w:r>
          </w:p>
        </w:tc>
      </w:tr>
      <w:tr w:rsidR="00D1300B" w:rsidRPr="00F1598C">
        <w:trPr>
          <w:cantSplit/>
        </w:trPr>
        <w:tc>
          <w:tcPr>
            <w:tcW w:w="2518" w:type="dxa"/>
          </w:tcPr>
          <w:p w:rsidR="00D1300B" w:rsidRPr="004B7CFB" w:rsidRDefault="00D1300B">
            <w:pPr>
              <w:rPr>
                <w:rFonts w:ascii="Arial" w:hAnsi="Arial"/>
                <w:b/>
                <w:sz w:val="20"/>
                <w:lang w:val="en-GB"/>
              </w:rPr>
            </w:pPr>
            <w:r w:rsidRPr="004B7CFB">
              <w:rPr>
                <w:rFonts w:ascii="Arial" w:hAnsi="Arial"/>
                <w:b/>
                <w:sz w:val="20"/>
                <w:lang w:val="en-GB"/>
              </w:rPr>
              <w:t>HOURS/WEEK:</w:t>
            </w:r>
          </w:p>
          <w:p w:rsidR="00D1300B" w:rsidRPr="004B7CFB" w:rsidRDefault="00D1300B">
            <w:pPr>
              <w:rPr>
                <w:rFonts w:ascii="Arial" w:hAnsi="Arial"/>
                <w:sz w:val="20"/>
              </w:rPr>
            </w:pPr>
          </w:p>
        </w:tc>
        <w:tc>
          <w:tcPr>
            <w:tcW w:w="6338" w:type="dxa"/>
            <w:gridSpan w:val="5"/>
          </w:tcPr>
          <w:p w:rsidR="00D1300B" w:rsidRPr="004B7CFB" w:rsidRDefault="004B7CFB">
            <w:pPr>
              <w:rPr>
                <w:rFonts w:ascii="Arial" w:hAnsi="Arial"/>
                <w:sz w:val="20"/>
              </w:rPr>
            </w:pPr>
            <w:r w:rsidRPr="004B7CFB">
              <w:rPr>
                <w:rFonts w:ascii="Arial" w:hAnsi="Arial"/>
                <w:sz w:val="20"/>
              </w:rPr>
              <w:t>Four</w:t>
            </w:r>
          </w:p>
        </w:tc>
      </w:tr>
      <w:tr w:rsidR="00994B52" w:rsidRPr="00F1598C">
        <w:trPr>
          <w:cantSplit/>
        </w:trPr>
        <w:tc>
          <w:tcPr>
            <w:tcW w:w="8856" w:type="dxa"/>
            <w:gridSpan w:val="6"/>
          </w:tcPr>
          <w:p w:rsidR="00994B52" w:rsidRPr="004B7CFB" w:rsidRDefault="00DC66F1">
            <w:pPr>
              <w:pStyle w:val="Heading2"/>
              <w:tabs>
                <w:tab w:val="center" w:pos="4560"/>
              </w:tabs>
              <w:spacing w:line="276" w:lineRule="auto"/>
              <w:rPr>
                <w:rFonts w:ascii="Arial" w:hAnsi="Arial" w:cs="Arial"/>
                <w:sz w:val="20"/>
              </w:rPr>
            </w:pPr>
            <w:r w:rsidRPr="004B7CFB">
              <w:rPr>
                <w:rFonts w:ascii="Arial" w:hAnsi="Arial" w:cs="Arial"/>
                <w:sz w:val="20"/>
              </w:rPr>
              <w:t>Copyright ©</w:t>
            </w:r>
            <w:r w:rsidR="005A7CA3" w:rsidRPr="004B7CFB">
              <w:rPr>
                <w:rFonts w:ascii="Arial" w:hAnsi="Arial" w:cs="Arial"/>
                <w:sz w:val="20"/>
              </w:rPr>
              <w:t xml:space="preserve"> </w:t>
            </w:r>
            <w:r w:rsidR="00904E87" w:rsidRPr="004B7CFB">
              <w:rPr>
                <w:rFonts w:ascii="Arial" w:hAnsi="Arial" w:cs="Arial"/>
                <w:sz w:val="20"/>
              </w:rPr>
              <w:t>201</w:t>
            </w:r>
            <w:r w:rsidR="00C12A88" w:rsidRPr="004B7CFB">
              <w:rPr>
                <w:rFonts w:ascii="Arial" w:hAnsi="Arial" w:cs="Arial"/>
                <w:sz w:val="20"/>
              </w:rPr>
              <w:t>6</w:t>
            </w:r>
            <w:r w:rsidR="00994B52" w:rsidRPr="004B7CFB">
              <w:rPr>
                <w:rFonts w:ascii="Arial" w:hAnsi="Arial" w:cs="Arial"/>
                <w:sz w:val="20"/>
              </w:rPr>
              <w:t>The Sault College of Applied Arts &amp; Technology</w:t>
            </w:r>
          </w:p>
          <w:p w:rsidR="00994B52" w:rsidRPr="004B7CFB" w:rsidRDefault="00994B52">
            <w:pPr>
              <w:tabs>
                <w:tab w:val="center" w:pos="4560"/>
              </w:tabs>
              <w:spacing w:line="276" w:lineRule="auto"/>
              <w:jc w:val="center"/>
              <w:rPr>
                <w:rFonts w:ascii="Arial" w:hAnsi="Arial" w:cs="Arial"/>
                <w:i/>
                <w:sz w:val="20"/>
                <w:lang w:val="en-GB"/>
              </w:rPr>
            </w:pPr>
            <w:r w:rsidRPr="004B7CFB">
              <w:rPr>
                <w:rFonts w:ascii="Arial" w:hAnsi="Arial" w:cs="Arial"/>
                <w:i/>
                <w:sz w:val="20"/>
                <w:lang w:val="en-GB"/>
              </w:rPr>
              <w:t>Reproduction of this document by any means, in whole or in part, without prior</w:t>
            </w:r>
          </w:p>
          <w:p w:rsidR="00994B52" w:rsidRPr="004B7CFB" w:rsidRDefault="00994B52">
            <w:pPr>
              <w:pStyle w:val="Heading2"/>
              <w:tabs>
                <w:tab w:val="center" w:pos="4560"/>
              </w:tabs>
              <w:spacing w:line="276" w:lineRule="auto"/>
              <w:rPr>
                <w:rFonts w:ascii="Arial" w:hAnsi="Arial" w:cs="Arial"/>
                <w:b w:val="0"/>
                <w:sz w:val="20"/>
              </w:rPr>
            </w:pPr>
            <w:proofErr w:type="gramStart"/>
            <w:r w:rsidRPr="004B7CFB">
              <w:rPr>
                <w:rFonts w:ascii="Arial" w:hAnsi="Arial" w:cs="Arial"/>
                <w:b w:val="0"/>
                <w:i/>
                <w:sz w:val="20"/>
              </w:rPr>
              <w:t>written</w:t>
            </w:r>
            <w:proofErr w:type="gramEnd"/>
            <w:r w:rsidRPr="004B7CFB">
              <w:rPr>
                <w:rFonts w:ascii="Arial" w:hAnsi="Arial" w:cs="Arial"/>
                <w:b w:val="0"/>
                <w:i/>
                <w:sz w:val="20"/>
              </w:rPr>
              <w:t xml:space="preserve"> permission of Sault College of Applied Arts &amp; Technology is prohibited.</w:t>
            </w:r>
          </w:p>
        </w:tc>
      </w:tr>
      <w:tr w:rsidR="00994B52" w:rsidRPr="00F1598C">
        <w:trPr>
          <w:cantSplit/>
        </w:trPr>
        <w:tc>
          <w:tcPr>
            <w:tcW w:w="8856" w:type="dxa"/>
            <w:gridSpan w:val="6"/>
          </w:tcPr>
          <w:p w:rsidR="00994B52" w:rsidRPr="004B7CFB" w:rsidRDefault="00994B52" w:rsidP="003D6131">
            <w:pPr>
              <w:pStyle w:val="Heading2"/>
              <w:tabs>
                <w:tab w:val="center" w:pos="4560"/>
              </w:tabs>
              <w:spacing w:line="276" w:lineRule="auto"/>
              <w:rPr>
                <w:rFonts w:ascii="Arial" w:hAnsi="Arial" w:cs="Arial"/>
                <w:b w:val="0"/>
                <w:sz w:val="20"/>
              </w:rPr>
            </w:pPr>
            <w:r w:rsidRPr="004B7CFB">
              <w:rPr>
                <w:rFonts w:ascii="Arial" w:hAnsi="Arial" w:cs="Arial"/>
                <w:b w:val="0"/>
                <w:i/>
                <w:sz w:val="20"/>
              </w:rPr>
              <w:t xml:space="preserve">For additional information, please contact the Dean, </w:t>
            </w:r>
            <w:r w:rsidRPr="004B7CFB">
              <w:rPr>
                <w:rFonts w:ascii="Arial" w:hAnsi="Arial" w:cs="Arial"/>
                <w:b w:val="0"/>
                <w:i/>
                <w:sz w:val="20"/>
                <w:lang w:val="en-US"/>
              </w:rPr>
              <w:t xml:space="preserve">School of Community Services </w:t>
            </w:r>
            <w:r w:rsidR="003D6131" w:rsidRPr="004B7CFB">
              <w:rPr>
                <w:rFonts w:ascii="Arial" w:hAnsi="Arial" w:cs="Arial"/>
                <w:b w:val="0"/>
                <w:i/>
                <w:sz w:val="20"/>
                <w:lang w:val="en-US"/>
              </w:rPr>
              <w:t>Interdisciplinary Studies, Curriculum &amp; Faculty Enrichment</w:t>
            </w:r>
            <w:r w:rsidRPr="004B7CFB">
              <w:rPr>
                <w:rFonts w:ascii="Arial" w:hAnsi="Arial" w:cs="Arial"/>
                <w:b w:val="0"/>
                <w:i/>
                <w:sz w:val="20"/>
                <w:lang w:val="en-US"/>
              </w:rPr>
              <w:t xml:space="preserve"> </w:t>
            </w:r>
          </w:p>
        </w:tc>
      </w:tr>
      <w:tr w:rsidR="00994B52" w:rsidRPr="00F1598C">
        <w:trPr>
          <w:cantSplit/>
        </w:trPr>
        <w:tc>
          <w:tcPr>
            <w:tcW w:w="8856" w:type="dxa"/>
            <w:gridSpan w:val="6"/>
          </w:tcPr>
          <w:p w:rsidR="00994B52" w:rsidRPr="004B7CFB" w:rsidRDefault="003D6131">
            <w:pPr>
              <w:tabs>
                <w:tab w:val="center" w:pos="4560"/>
              </w:tabs>
              <w:spacing w:line="276" w:lineRule="auto"/>
              <w:jc w:val="center"/>
              <w:rPr>
                <w:rFonts w:ascii="Arial" w:hAnsi="Arial" w:cs="Arial"/>
                <w:i/>
                <w:sz w:val="20"/>
                <w:lang w:val="en-GB"/>
              </w:rPr>
            </w:pPr>
            <w:r w:rsidRPr="004B7CFB">
              <w:rPr>
                <w:rFonts w:ascii="Arial" w:hAnsi="Arial" w:cs="Arial"/>
                <w:i/>
                <w:sz w:val="20"/>
                <w:lang w:val="en-GB"/>
              </w:rPr>
              <w:t>(705) 759-2554, Ext. 2737</w:t>
            </w:r>
          </w:p>
          <w:p w:rsidR="00994B52" w:rsidRPr="004B7CFB" w:rsidRDefault="00994B52">
            <w:pPr>
              <w:tabs>
                <w:tab w:val="center" w:pos="4560"/>
              </w:tabs>
              <w:spacing w:line="276" w:lineRule="auto"/>
              <w:rPr>
                <w:rFonts w:ascii="Arial" w:hAnsi="Arial" w:cs="Arial"/>
                <w:sz w:val="20"/>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567"/>
        <w:gridCol w:w="7614"/>
      </w:tblGrid>
      <w:tr w:rsidR="004B7CFB" w:rsidTr="00755672">
        <w:tc>
          <w:tcPr>
            <w:tcW w:w="675" w:type="dxa"/>
          </w:tcPr>
          <w:p w:rsidR="004B7CFB" w:rsidRDefault="004B7CFB" w:rsidP="00755672">
            <w:pPr>
              <w:rPr>
                <w:rFonts w:ascii="Arial" w:hAnsi="Arial"/>
                <w:b/>
              </w:rPr>
            </w:pPr>
            <w:r>
              <w:rPr>
                <w:rFonts w:ascii="Arial" w:hAnsi="Arial"/>
                <w:b/>
              </w:rPr>
              <w:lastRenderedPageBreak/>
              <w:t>I.</w:t>
            </w:r>
          </w:p>
        </w:tc>
        <w:tc>
          <w:tcPr>
            <w:tcW w:w="8181" w:type="dxa"/>
            <w:gridSpan w:val="2"/>
          </w:tcPr>
          <w:p w:rsidR="004B7CFB" w:rsidRPr="00150F08" w:rsidRDefault="004B7CFB" w:rsidP="00755672">
            <w:pPr>
              <w:rPr>
                <w:rFonts w:ascii="Arial" w:hAnsi="Arial"/>
                <w:b/>
              </w:rPr>
            </w:pPr>
            <w:r>
              <w:rPr>
                <w:rFonts w:ascii="Arial" w:hAnsi="Arial"/>
                <w:b/>
              </w:rPr>
              <w:t>COURSE DESCRIPTION:</w:t>
            </w:r>
          </w:p>
          <w:p w:rsidR="004B7CFB" w:rsidRDefault="004B7CFB" w:rsidP="00755672">
            <w:pPr>
              <w:rPr>
                <w:rFonts w:ascii="Arial" w:hAnsi="Arial"/>
              </w:rPr>
            </w:pPr>
            <w:r w:rsidRPr="00150F08">
              <w:rPr>
                <w:rFonts w:ascii="Arial" w:hAnsi="Arial"/>
              </w:rPr>
              <w:t>With the assistance of a Learning Specialist, the CICE student(s) will acquire a basic understanding of the techniques, requirements and skills for the baking industry, hotels, restaurants, fast foods, and bakeries as set out by the Ministry of Skills Development of Ontario for The Trade of Cook. Familiarity with techniques and products will allow CICE students to assist in future purchasing decisions.</w:t>
            </w:r>
          </w:p>
          <w:p w:rsidR="004B7CFB" w:rsidRDefault="004B7CFB" w:rsidP="00755672"/>
        </w:tc>
      </w:tr>
      <w:tr w:rsidR="004B7CFB" w:rsidTr="00755672">
        <w:trPr>
          <w:cantSplit/>
        </w:trPr>
        <w:tc>
          <w:tcPr>
            <w:tcW w:w="675" w:type="dxa"/>
          </w:tcPr>
          <w:p w:rsidR="004B7CFB" w:rsidRDefault="004B7CFB" w:rsidP="00755672">
            <w:pPr>
              <w:rPr>
                <w:rFonts w:ascii="Arial" w:hAnsi="Arial"/>
                <w:b/>
              </w:rPr>
            </w:pPr>
            <w:r>
              <w:rPr>
                <w:rFonts w:ascii="Arial" w:hAnsi="Arial"/>
                <w:b/>
              </w:rPr>
              <w:t>II.</w:t>
            </w:r>
          </w:p>
        </w:tc>
        <w:tc>
          <w:tcPr>
            <w:tcW w:w="8181" w:type="dxa"/>
            <w:gridSpan w:val="2"/>
          </w:tcPr>
          <w:p w:rsidR="004B7CFB" w:rsidRPr="005A6485" w:rsidRDefault="004B7CFB" w:rsidP="0075567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4B7CFB" w:rsidTr="00755672">
        <w:trPr>
          <w:cantSplit/>
        </w:trPr>
        <w:tc>
          <w:tcPr>
            <w:tcW w:w="675" w:type="dxa"/>
          </w:tcPr>
          <w:p w:rsidR="004B7CFB" w:rsidRDefault="004B7CFB" w:rsidP="00755672">
            <w:pPr>
              <w:rPr>
                <w:rFonts w:ascii="Arial" w:hAnsi="Arial"/>
              </w:rPr>
            </w:pPr>
          </w:p>
        </w:tc>
        <w:tc>
          <w:tcPr>
            <w:tcW w:w="8181" w:type="dxa"/>
            <w:gridSpan w:val="2"/>
          </w:tcPr>
          <w:p w:rsidR="004B7CFB" w:rsidRDefault="004B7CFB" w:rsidP="00755672">
            <w:pPr>
              <w:rPr>
                <w:rFonts w:ascii="Arial" w:hAnsi="Arial"/>
              </w:rPr>
            </w:pPr>
            <w:r w:rsidRPr="00160092">
              <w:rPr>
                <w:rFonts w:ascii="Arial" w:hAnsi="Arial"/>
              </w:rPr>
              <w:t>Upon successful completion of this course, the CICE student, with the assistance of a Learning Specialist will demonstrate a basic ability to:</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1.</w:t>
            </w:r>
          </w:p>
        </w:tc>
        <w:tc>
          <w:tcPr>
            <w:tcW w:w="7614" w:type="dxa"/>
          </w:tcPr>
          <w:p w:rsidR="004B7CFB" w:rsidRDefault="004B7CFB" w:rsidP="00755672">
            <w:pPr>
              <w:rPr>
                <w:rFonts w:ascii="Arial" w:hAnsi="Arial"/>
              </w:rPr>
            </w:pPr>
            <w:r>
              <w:rPr>
                <w:rFonts w:ascii="Arial" w:hAnsi="Arial"/>
              </w:rPr>
              <w:t xml:space="preserve">Demonstrate the basic ability to prepare </w:t>
            </w:r>
            <w:r>
              <w:rPr>
                <w:rFonts w:ascii="Arial" w:hAnsi="Arial"/>
                <w:b/>
                <w:bCs/>
              </w:rPr>
              <w:t>Yeast Products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p>
        </w:tc>
        <w:tc>
          <w:tcPr>
            <w:tcW w:w="7614" w:type="dxa"/>
          </w:tcPr>
          <w:p w:rsidR="004B7CFB" w:rsidRDefault="004B7CFB" w:rsidP="00755672">
            <w:pPr>
              <w:rPr>
                <w:rFonts w:ascii="Arial" w:hAnsi="Arial"/>
                <w:u w:val="single"/>
              </w:rPr>
            </w:pPr>
            <w:r>
              <w:rPr>
                <w:rFonts w:ascii="Arial" w:hAnsi="Arial"/>
                <w:u w:val="single"/>
              </w:rPr>
              <w:t>Potential Elements of the Performance:</w:t>
            </w:r>
          </w:p>
          <w:p w:rsidR="004B7CFB" w:rsidRDefault="004B7CFB" w:rsidP="00755672">
            <w:pPr>
              <w:pStyle w:val="EnvelopeReturn"/>
            </w:pPr>
            <w:r>
              <w:t xml:space="preserve">Demonstrate, in the lab, the ability to prepare yeast products: </w:t>
            </w:r>
          </w:p>
          <w:p w:rsidR="004B7CFB" w:rsidRDefault="004B7CFB" w:rsidP="004B7CFB">
            <w:pPr>
              <w:pStyle w:val="EnvelopeReturn"/>
              <w:numPr>
                <w:ilvl w:val="0"/>
                <w:numId w:val="38"/>
              </w:numPr>
              <w:tabs>
                <w:tab w:val="clear" w:pos="360"/>
                <w:tab w:val="num" w:pos="540"/>
              </w:tabs>
              <w:ind w:left="540"/>
            </w:pPr>
            <w:r>
              <w:t>Straight dough method</w:t>
            </w:r>
          </w:p>
          <w:p w:rsidR="004B7CFB" w:rsidRDefault="004B7CFB" w:rsidP="004B7CFB">
            <w:pPr>
              <w:pStyle w:val="EnvelopeReturn"/>
              <w:numPr>
                <w:ilvl w:val="0"/>
                <w:numId w:val="38"/>
              </w:numPr>
              <w:tabs>
                <w:tab w:val="clear" w:pos="360"/>
                <w:tab w:val="num" w:pos="540"/>
              </w:tabs>
              <w:ind w:left="540"/>
            </w:pPr>
            <w:r>
              <w:t>Sponge dough method</w:t>
            </w:r>
          </w:p>
          <w:p w:rsidR="004B7CFB" w:rsidRDefault="004B7CFB" w:rsidP="004B7CFB">
            <w:pPr>
              <w:pStyle w:val="EnvelopeReturn"/>
              <w:numPr>
                <w:ilvl w:val="0"/>
                <w:numId w:val="38"/>
              </w:numPr>
              <w:tabs>
                <w:tab w:val="clear" w:pos="360"/>
                <w:tab w:val="num" w:pos="540"/>
                <w:tab w:val="num" w:pos="615"/>
              </w:tabs>
              <w:ind w:left="540"/>
            </w:pPr>
            <w:r>
              <w:t>Roll-in method</w:t>
            </w:r>
          </w:p>
          <w:p w:rsidR="004B7CFB" w:rsidRDefault="004B7CFB" w:rsidP="00755672">
            <w:pPr>
              <w:pStyle w:val="EnvelopeReturn"/>
              <w:tabs>
                <w:tab w:val="num" w:pos="615"/>
              </w:tabs>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2.</w:t>
            </w:r>
          </w:p>
        </w:tc>
        <w:tc>
          <w:tcPr>
            <w:tcW w:w="7614" w:type="dxa"/>
          </w:tcPr>
          <w:p w:rsidR="004B7CFB" w:rsidRDefault="004B7CFB" w:rsidP="00755672">
            <w:pPr>
              <w:rPr>
                <w:rFonts w:ascii="Arial" w:hAnsi="Arial"/>
              </w:rPr>
            </w:pPr>
            <w:r>
              <w:rPr>
                <w:rFonts w:ascii="Arial" w:hAnsi="Arial"/>
              </w:rPr>
              <w:t xml:space="preserve">Demonstrate the basic ability to prepare </w:t>
            </w:r>
            <w:r>
              <w:rPr>
                <w:rFonts w:ascii="Arial" w:hAnsi="Arial"/>
                <w:b/>
                <w:bCs/>
              </w:rPr>
              <w:t>Quick Breads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p>
        </w:tc>
        <w:tc>
          <w:tcPr>
            <w:tcW w:w="7614" w:type="dxa"/>
          </w:tcPr>
          <w:p w:rsidR="004B7CFB" w:rsidRDefault="004B7CFB" w:rsidP="00755672">
            <w:pPr>
              <w:rPr>
                <w:rFonts w:ascii="Arial" w:hAnsi="Arial"/>
              </w:rPr>
            </w:pPr>
            <w:r>
              <w:rPr>
                <w:rFonts w:ascii="Arial" w:hAnsi="Arial"/>
                <w:u w:val="single"/>
              </w:rPr>
              <w:t>Potential Elements of the Performance</w:t>
            </w:r>
            <w:r>
              <w:rPr>
                <w:rFonts w:ascii="Arial" w:hAnsi="Arial"/>
              </w:rPr>
              <w:t>:</w:t>
            </w:r>
          </w:p>
          <w:p w:rsidR="004B7CFB" w:rsidRDefault="004B7CFB" w:rsidP="00755672">
            <w:pPr>
              <w:pStyle w:val="EnvelopeReturn"/>
            </w:pPr>
            <w:r>
              <w:t xml:space="preserve">Demonstrate, in the lab, the ability to prepare quick breads: </w:t>
            </w:r>
          </w:p>
          <w:p w:rsidR="004B7CFB" w:rsidRDefault="004B7CFB" w:rsidP="004B7CFB">
            <w:pPr>
              <w:pStyle w:val="EnvelopeReturn"/>
              <w:numPr>
                <w:ilvl w:val="0"/>
                <w:numId w:val="38"/>
              </w:numPr>
              <w:tabs>
                <w:tab w:val="clear" w:pos="360"/>
                <w:tab w:val="num" w:pos="540"/>
              </w:tabs>
              <w:ind w:left="540"/>
            </w:pPr>
            <w:r>
              <w:t>Muffin method</w:t>
            </w:r>
          </w:p>
          <w:p w:rsidR="004B7CFB" w:rsidRDefault="004B7CFB" w:rsidP="004B7CFB">
            <w:pPr>
              <w:pStyle w:val="EnvelopeReturn"/>
              <w:numPr>
                <w:ilvl w:val="0"/>
                <w:numId w:val="38"/>
              </w:numPr>
              <w:tabs>
                <w:tab w:val="clear" w:pos="360"/>
                <w:tab w:val="num" w:pos="540"/>
              </w:tabs>
              <w:ind w:left="540"/>
            </w:pPr>
            <w:r>
              <w:t>Biscuit method</w:t>
            </w:r>
          </w:p>
          <w:p w:rsidR="004B7CFB" w:rsidRDefault="004B7CFB" w:rsidP="004B7CFB">
            <w:pPr>
              <w:pStyle w:val="EnvelopeReturn"/>
              <w:numPr>
                <w:ilvl w:val="0"/>
                <w:numId w:val="38"/>
              </w:numPr>
              <w:tabs>
                <w:tab w:val="clear" w:pos="360"/>
                <w:tab w:val="num" w:pos="540"/>
              </w:tabs>
              <w:ind w:left="540"/>
            </w:pPr>
            <w:r>
              <w:t>Creaming method</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3.</w:t>
            </w:r>
          </w:p>
        </w:tc>
        <w:tc>
          <w:tcPr>
            <w:tcW w:w="7614" w:type="dxa"/>
          </w:tcPr>
          <w:p w:rsidR="004B7CFB" w:rsidRDefault="004B7CFB" w:rsidP="00755672">
            <w:pPr>
              <w:rPr>
                <w:rFonts w:ascii="Arial" w:hAnsi="Arial"/>
              </w:rPr>
            </w:pPr>
            <w:r>
              <w:rPr>
                <w:rFonts w:ascii="Arial" w:hAnsi="Arial"/>
              </w:rPr>
              <w:t xml:space="preserve">Demonstrate the basic ability to prepare </w:t>
            </w:r>
            <w:r>
              <w:rPr>
                <w:rFonts w:ascii="Arial" w:hAnsi="Arial"/>
                <w:b/>
                <w:bCs/>
              </w:rPr>
              <w:t>Pies, Tarts, and Flans</w:t>
            </w:r>
          </w:p>
          <w:p w:rsidR="004B7CFB" w:rsidRDefault="004B7CFB" w:rsidP="00755672">
            <w:pPr>
              <w:rPr>
                <w:rFonts w:ascii="Arial" w:hAnsi="Arial"/>
              </w:rPr>
            </w:pPr>
          </w:p>
        </w:tc>
      </w:tr>
      <w:tr w:rsidR="004B7CFB" w:rsidTr="00755672">
        <w:trPr>
          <w:trHeight w:val="4221"/>
        </w:trPr>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p>
        </w:tc>
        <w:tc>
          <w:tcPr>
            <w:tcW w:w="7614" w:type="dxa"/>
          </w:tcPr>
          <w:p w:rsidR="004B7CFB" w:rsidRDefault="004B7CFB" w:rsidP="00755672">
            <w:pPr>
              <w:rPr>
                <w:rFonts w:ascii="Arial" w:hAnsi="Arial"/>
              </w:rPr>
            </w:pPr>
            <w:r>
              <w:rPr>
                <w:rFonts w:ascii="Arial" w:hAnsi="Arial"/>
                <w:u w:val="single"/>
              </w:rPr>
              <w:t>Potential Elements of the Performance</w:t>
            </w:r>
            <w:r>
              <w:rPr>
                <w:rFonts w:ascii="Arial" w:hAnsi="Arial"/>
              </w:rPr>
              <w:t>:</w:t>
            </w:r>
          </w:p>
          <w:p w:rsidR="004B7CFB" w:rsidRDefault="004B7CFB" w:rsidP="00755672">
            <w:pPr>
              <w:pStyle w:val="EnvelopeReturn"/>
            </w:pPr>
            <w:r>
              <w:t xml:space="preserve">Demonstrate, in the lab, the ability to prepare pies, tarts, and flans: </w:t>
            </w:r>
          </w:p>
          <w:p w:rsidR="004B7CFB" w:rsidRDefault="004B7CFB" w:rsidP="004B7CFB">
            <w:pPr>
              <w:pStyle w:val="EnvelopeReturn"/>
              <w:numPr>
                <w:ilvl w:val="0"/>
                <w:numId w:val="41"/>
              </w:numPr>
            </w:pPr>
            <w:r>
              <w:t xml:space="preserve">Basic pie dough </w:t>
            </w:r>
          </w:p>
          <w:p w:rsidR="004B7CFB" w:rsidRDefault="004B7CFB" w:rsidP="004B7CFB">
            <w:pPr>
              <w:pStyle w:val="EnvelopeReturn"/>
              <w:numPr>
                <w:ilvl w:val="1"/>
                <w:numId w:val="41"/>
              </w:numPr>
              <w:ind w:firstLine="378"/>
            </w:pPr>
            <w:r>
              <w:t>Demonstrate correct  consistency of  a pie dough</w:t>
            </w:r>
          </w:p>
          <w:p w:rsidR="004B7CFB" w:rsidRDefault="004B7CFB" w:rsidP="004B7CFB">
            <w:pPr>
              <w:pStyle w:val="EnvelopeReturn"/>
              <w:numPr>
                <w:ilvl w:val="0"/>
                <w:numId w:val="41"/>
              </w:numPr>
            </w:pPr>
            <w:r>
              <w:t xml:space="preserve">Prepare dough for later use </w:t>
            </w:r>
          </w:p>
          <w:p w:rsidR="004B7CFB" w:rsidRDefault="004B7CFB" w:rsidP="004B7CFB">
            <w:pPr>
              <w:pStyle w:val="EnvelopeReturn"/>
              <w:numPr>
                <w:ilvl w:val="1"/>
                <w:numId w:val="41"/>
              </w:numPr>
              <w:ind w:firstLine="378"/>
            </w:pPr>
            <w:r>
              <w:t>Roll dough to rectangular, square and triangular shapes</w:t>
            </w:r>
          </w:p>
          <w:p w:rsidR="004B7CFB" w:rsidRDefault="004B7CFB" w:rsidP="004B7CFB">
            <w:pPr>
              <w:pStyle w:val="EnvelopeReturn"/>
              <w:numPr>
                <w:ilvl w:val="1"/>
                <w:numId w:val="41"/>
              </w:numPr>
              <w:ind w:firstLine="378"/>
            </w:pPr>
            <w:r>
              <w:t>Line baking sheets, flan rings</w:t>
            </w:r>
          </w:p>
          <w:p w:rsidR="004B7CFB" w:rsidRDefault="004B7CFB" w:rsidP="004B7CFB">
            <w:pPr>
              <w:pStyle w:val="EnvelopeReturn"/>
              <w:numPr>
                <w:ilvl w:val="1"/>
                <w:numId w:val="41"/>
              </w:numPr>
              <w:ind w:firstLine="378"/>
            </w:pPr>
            <w:r>
              <w:t>Roll dough to even thickness without sticking</w:t>
            </w:r>
          </w:p>
          <w:p w:rsidR="004B7CFB" w:rsidRDefault="004B7CFB" w:rsidP="004B7CFB">
            <w:pPr>
              <w:pStyle w:val="EnvelopeReturn"/>
              <w:numPr>
                <w:ilvl w:val="1"/>
                <w:numId w:val="41"/>
              </w:numPr>
              <w:ind w:firstLine="378"/>
            </w:pPr>
            <w:r>
              <w:t>Use lattice design cutter</w:t>
            </w:r>
          </w:p>
          <w:p w:rsidR="004B7CFB" w:rsidRDefault="004B7CFB" w:rsidP="004B7CFB">
            <w:pPr>
              <w:pStyle w:val="EnvelopeReturn"/>
              <w:numPr>
                <w:ilvl w:val="0"/>
                <w:numId w:val="40"/>
              </w:numPr>
            </w:pPr>
            <w:r>
              <w:t>Prepare and/cook fillings to correct texture/thickness.</w:t>
            </w:r>
          </w:p>
          <w:p w:rsidR="004B7CFB" w:rsidRDefault="004B7CFB" w:rsidP="004B7CFB">
            <w:pPr>
              <w:pStyle w:val="EnvelopeReturn"/>
              <w:numPr>
                <w:ilvl w:val="0"/>
                <w:numId w:val="40"/>
              </w:numPr>
            </w:pPr>
            <w:r>
              <w:t>Assemble pies/tarts/flans.</w:t>
            </w:r>
          </w:p>
          <w:p w:rsidR="004B7CFB" w:rsidRDefault="004B7CFB" w:rsidP="004B7CFB">
            <w:pPr>
              <w:pStyle w:val="EnvelopeReturn"/>
              <w:numPr>
                <w:ilvl w:val="0"/>
                <w:numId w:val="40"/>
              </w:numPr>
            </w:pPr>
            <w:r>
              <w:t>Bake</w:t>
            </w:r>
          </w:p>
          <w:p w:rsidR="004B7CFB" w:rsidRDefault="004B7CFB" w:rsidP="004B7CFB">
            <w:pPr>
              <w:pStyle w:val="EnvelopeReturn"/>
              <w:numPr>
                <w:ilvl w:val="0"/>
                <w:numId w:val="40"/>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Pr>
                <w:b/>
                <w:bCs/>
              </w:rPr>
              <w:t>141)</w:t>
            </w:r>
          </w:p>
          <w:p w:rsidR="004B7CFB" w:rsidRDefault="004B7CFB" w:rsidP="00755672">
            <w:pPr>
              <w:rPr>
                <w:rFonts w:ascii="Arial" w:hAnsi="Arial"/>
              </w:rPr>
            </w:pPr>
          </w:p>
        </w:tc>
      </w:tr>
    </w:tbl>
    <w:p w:rsidR="004B7CFB" w:rsidRDefault="004B7CFB" w:rsidP="004B7CFB">
      <w:r>
        <w:br w:type="page"/>
      </w:r>
    </w:p>
    <w:tbl>
      <w:tblPr>
        <w:tblW w:w="0" w:type="auto"/>
        <w:tblLayout w:type="fixed"/>
        <w:tblLook w:val="0000" w:firstRow="0" w:lastRow="0" w:firstColumn="0" w:lastColumn="0" w:noHBand="0" w:noVBand="0"/>
      </w:tblPr>
      <w:tblGrid>
        <w:gridCol w:w="675"/>
        <w:gridCol w:w="567"/>
        <w:gridCol w:w="7614"/>
      </w:tblGrid>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4.</w:t>
            </w:r>
          </w:p>
        </w:tc>
        <w:tc>
          <w:tcPr>
            <w:tcW w:w="7614" w:type="dxa"/>
          </w:tcPr>
          <w:p w:rsidR="004B7CFB" w:rsidRDefault="004B7CFB" w:rsidP="00755672">
            <w:pPr>
              <w:rPr>
                <w:rFonts w:ascii="Arial" w:hAnsi="Arial"/>
              </w:rPr>
            </w:pPr>
            <w:r>
              <w:rPr>
                <w:rFonts w:ascii="Arial" w:hAnsi="Arial"/>
              </w:rPr>
              <w:t xml:space="preserve">Demonstrate a basic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p>
        </w:tc>
        <w:tc>
          <w:tcPr>
            <w:tcW w:w="7614" w:type="dxa"/>
          </w:tcPr>
          <w:p w:rsidR="004B7CFB" w:rsidRDefault="004B7CFB" w:rsidP="00755672">
            <w:pPr>
              <w:rPr>
                <w:rFonts w:ascii="Arial" w:hAnsi="Arial"/>
              </w:rPr>
            </w:pPr>
            <w:r>
              <w:rPr>
                <w:rFonts w:ascii="Arial" w:hAnsi="Arial"/>
                <w:u w:val="single"/>
              </w:rPr>
              <w:t>Potential Elements of the Performance</w:t>
            </w:r>
            <w:r>
              <w:rPr>
                <w:rFonts w:ascii="Arial" w:hAnsi="Arial"/>
              </w:rPr>
              <w:t>:</w:t>
            </w:r>
          </w:p>
          <w:p w:rsidR="004B7CFB" w:rsidRDefault="004B7CFB" w:rsidP="00755672">
            <w:pPr>
              <w:pStyle w:val="EnvelopeReturn"/>
            </w:pPr>
            <w:r>
              <w:t xml:space="preserve">Demonstrate, in the lab, the ability to pipe </w:t>
            </w:r>
            <w:proofErr w:type="spellStart"/>
            <w:r>
              <w:t>doughs</w:t>
            </w:r>
            <w:proofErr w:type="spellEnd"/>
            <w:r>
              <w:t xml:space="preserve"> using proper tools, apply correct pressure to obtain uniformity in shapes: </w:t>
            </w:r>
          </w:p>
          <w:p w:rsidR="004B7CFB" w:rsidRDefault="004B7CFB" w:rsidP="004B7CFB">
            <w:pPr>
              <w:pStyle w:val="EnvelopeReturn"/>
              <w:numPr>
                <w:ilvl w:val="0"/>
                <w:numId w:val="41"/>
              </w:numPr>
            </w:pPr>
            <w:r>
              <w:t xml:space="preserve">Prepare </w:t>
            </w:r>
            <w:proofErr w:type="gramStart"/>
            <w:r>
              <w:t>a suitable</w:t>
            </w:r>
            <w:proofErr w:type="gramEnd"/>
            <w:r>
              <w:t xml:space="preserve"> cookie dough for piping with plain and star tubes.</w:t>
            </w:r>
          </w:p>
          <w:p w:rsidR="004B7CFB" w:rsidRPr="005A6485" w:rsidRDefault="004B7CFB" w:rsidP="004B7CFB">
            <w:pPr>
              <w:pStyle w:val="ListParagraph"/>
              <w:numPr>
                <w:ilvl w:val="0"/>
                <w:numId w:val="41"/>
              </w:numPr>
              <w:rPr>
                <w:rFonts w:ascii="Arial" w:hAnsi="Arial"/>
              </w:rPr>
            </w:pPr>
            <w:r w:rsidRPr="005A6485">
              <w:rPr>
                <w:rFonts w:ascii="Arial" w:hAnsi="Arial"/>
              </w:rPr>
              <w:t>Pipe single and double rosettes</w:t>
            </w:r>
          </w:p>
          <w:p w:rsidR="004B7CFB" w:rsidRPr="005A6485" w:rsidRDefault="004B7CFB" w:rsidP="004B7CFB">
            <w:pPr>
              <w:pStyle w:val="ListParagraph"/>
              <w:numPr>
                <w:ilvl w:val="0"/>
                <w:numId w:val="41"/>
              </w:numPr>
              <w:rPr>
                <w:rFonts w:ascii="Arial" w:hAnsi="Arial"/>
              </w:rPr>
            </w:pPr>
            <w:r w:rsidRPr="005A6485">
              <w:rPr>
                <w:rFonts w:ascii="Arial" w:hAnsi="Arial"/>
              </w:rPr>
              <w:t>Pipe shells, hearts, crescents using required tubes</w:t>
            </w:r>
          </w:p>
          <w:p w:rsidR="004B7CFB" w:rsidRPr="005A6485" w:rsidRDefault="004B7CFB" w:rsidP="004B7CFB">
            <w:pPr>
              <w:pStyle w:val="ListParagraph"/>
              <w:numPr>
                <w:ilvl w:val="0"/>
                <w:numId w:val="41"/>
              </w:numPr>
              <w:rPr>
                <w:rFonts w:ascii="Arial" w:hAnsi="Arial"/>
              </w:rPr>
            </w:pPr>
            <w:r w:rsidRPr="005A6485">
              <w:rPr>
                <w:rFonts w:ascii="Arial" w:hAnsi="Arial"/>
              </w:rPr>
              <w:t>Pipe lady fingers, spirals and straight lines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5.</w:t>
            </w:r>
          </w:p>
        </w:tc>
        <w:tc>
          <w:tcPr>
            <w:tcW w:w="7614" w:type="dxa"/>
          </w:tcPr>
          <w:p w:rsidR="004B7CFB" w:rsidRDefault="004B7CFB" w:rsidP="00755672">
            <w:pPr>
              <w:pStyle w:val="EnvelopeReturn"/>
            </w:pPr>
            <w:r>
              <w:t xml:space="preserve">Demonstrate the basic ability to prepare </w:t>
            </w:r>
            <w:r>
              <w:rPr>
                <w:b/>
                <w:bCs/>
              </w:rPr>
              <w:t>sponge-based pastries.</w:t>
            </w:r>
          </w:p>
          <w:p w:rsidR="004B7CFB" w:rsidRDefault="004B7CFB" w:rsidP="00755672">
            <w:pPr>
              <w:pStyle w:val="EnvelopeReturn"/>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p>
        </w:tc>
        <w:tc>
          <w:tcPr>
            <w:tcW w:w="7614" w:type="dxa"/>
          </w:tcPr>
          <w:p w:rsidR="004B7CFB" w:rsidRDefault="004B7CFB" w:rsidP="00755672">
            <w:pPr>
              <w:rPr>
                <w:rFonts w:ascii="Arial" w:hAnsi="Arial"/>
              </w:rPr>
            </w:pPr>
            <w:r>
              <w:rPr>
                <w:rFonts w:ascii="Arial" w:hAnsi="Arial"/>
                <w:u w:val="single"/>
              </w:rPr>
              <w:t>Potential Elements of the Performance</w:t>
            </w:r>
            <w:r>
              <w:rPr>
                <w:rFonts w:ascii="Arial" w:hAnsi="Arial"/>
              </w:rPr>
              <w:t>:</w:t>
            </w:r>
          </w:p>
          <w:p w:rsidR="004B7CFB" w:rsidRDefault="004B7CFB" w:rsidP="00755672">
            <w:pPr>
              <w:pStyle w:val="EnvelopeReturn"/>
            </w:pPr>
            <w:r>
              <w:t>Demonstrate, in the lab, the ability to prepare sponge-based pastries:</w:t>
            </w:r>
          </w:p>
          <w:p w:rsidR="004B7CFB" w:rsidRDefault="004B7CFB" w:rsidP="004B7CFB">
            <w:pPr>
              <w:numPr>
                <w:ilvl w:val="0"/>
                <w:numId w:val="41"/>
              </w:numPr>
              <w:rPr>
                <w:rFonts w:ascii="Arial" w:hAnsi="Arial"/>
              </w:rPr>
            </w:pPr>
            <w:r>
              <w:rPr>
                <w:rFonts w:ascii="Arial" w:hAnsi="Arial"/>
              </w:rPr>
              <w:t xml:space="preserve">Lady fingers, Swiss roll, </w:t>
            </w:r>
            <w:proofErr w:type="spellStart"/>
            <w:r>
              <w:rPr>
                <w:rFonts w:ascii="Arial" w:hAnsi="Arial"/>
              </w:rPr>
              <w:t>genoise</w:t>
            </w:r>
            <w:proofErr w:type="spellEnd"/>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6.</w:t>
            </w:r>
          </w:p>
        </w:tc>
        <w:tc>
          <w:tcPr>
            <w:tcW w:w="7614" w:type="dxa"/>
          </w:tcPr>
          <w:p w:rsidR="004B7CFB" w:rsidRDefault="004B7CFB" w:rsidP="00755672">
            <w:pPr>
              <w:pStyle w:val="Heading3"/>
              <w:rPr>
                <w:u w:val="none"/>
              </w:rPr>
            </w:pPr>
            <w:r>
              <w:rPr>
                <w:u w:val="none"/>
              </w:rPr>
              <w:t xml:space="preserve">Demonstrate technically the </w:t>
            </w:r>
            <w:r w:rsidRPr="00150F08">
              <w:rPr>
                <w:u w:val="none"/>
              </w:rPr>
              <w:t>basic</w:t>
            </w:r>
            <w:r>
              <w:rPr>
                <w:u w:val="none"/>
              </w:rPr>
              <w:t xml:space="preserve"> ability to prepare </w:t>
            </w:r>
            <w:r>
              <w:rPr>
                <w:b/>
                <w:bCs/>
                <w:u w:val="none"/>
              </w:rPr>
              <w:t>Custard Filling and Creams</w:t>
            </w:r>
          </w:p>
          <w:p w:rsidR="004B7CFB" w:rsidRDefault="004B7CFB" w:rsidP="00755672"/>
        </w:tc>
      </w:tr>
      <w:tr w:rsidR="004B7CFB" w:rsidTr="00755672">
        <w:trPr>
          <w:trHeight w:val="1568"/>
        </w:trPr>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tc>
        <w:tc>
          <w:tcPr>
            <w:tcW w:w="7614" w:type="dxa"/>
          </w:tcPr>
          <w:p w:rsidR="004B7CFB" w:rsidRDefault="004B7CFB" w:rsidP="00755672">
            <w:pPr>
              <w:rPr>
                <w:rFonts w:ascii="Arial" w:hAnsi="Arial"/>
              </w:rPr>
            </w:pPr>
            <w:r>
              <w:rPr>
                <w:rFonts w:ascii="Arial" w:hAnsi="Arial"/>
                <w:u w:val="single"/>
              </w:rPr>
              <w:t>Potential Elements of the Performance</w:t>
            </w:r>
            <w:r>
              <w:rPr>
                <w:rFonts w:ascii="Arial" w:hAnsi="Arial"/>
              </w:rPr>
              <w:t>:</w:t>
            </w:r>
          </w:p>
          <w:p w:rsidR="004B7CFB" w:rsidRDefault="004B7CFB" w:rsidP="00755672">
            <w:pPr>
              <w:pStyle w:val="EnvelopeReturn"/>
            </w:pPr>
            <w:r>
              <w:t xml:space="preserve">Demonstrate, in the lab, the </w:t>
            </w:r>
            <w:r w:rsidRPr="00150F08">
              <w:t>basic</w:t>
            </w:r>
            <w:r>
              <w:t xml:space="preserve"> ability to prepare custard filling and creams:</w:t>
            </w:r>
          </w:p>
          <w:p w:rsidR="004B7CFB" w:rsidRDefault="004B7CFB" w:rsidP="004B7CFB">
            <w:pPr>
              <w:numPr>
                <w:ilvl w:val="0"/>
                <w:numId w:val="42"/>
              </w:numPr>
              <w:rPr>
                <w:rFonts w:ascii="Arial" w:hAnsi="Arial"/>
              </w:rPr>
            </w:pPr>
            <w:r>
              <w:rPr>
                <w:rFonts w:ascii="Arial" w:hAnsi="Arial"/>
              </w:rPr>
              <w:t>Pastry cream, Bavarian creams</w:t>
            </w:r>
          </w:p>
          <w:p w:rsidR="004B7CFB" w:rsidRDefault="004B7CFB" w:rsidP="004B7CFB">
            <w:pPr>
              <w:numPr>
                <w:ilvl w:val="0"/>
                <w:numId w:val="42"/>
              </w:numPr>
              <w:rPr>
                <w:rFonts w:ascii="Arial" w:hAnsi="Arial"/>
              </w:rPr>
            </w:pPr>
            <w:r>
              <w:rPr>
                <w:rFonts w:ascii="Arial" w:hAnsi="Arial"/>
              </w:rPr>
              <w:t xml:space="preserve">Present using contemporary concepts </w:t>
            </w:r>
            <w:r>
              <w:rPr>
                <w:rFonts w:ascii="Arial" w:hAnsi="Arial"/>
                <w:b/>
                <w:bCs/>
              </w:rPr>
              <w:t>(applied in Gallery)</w:t>
            </w:r>
          </w:p>
          <w:p w:rsidR="004B7CFB" w:rsidRDefault="004B7CFB" w:rsidP="00755672">
            <w:pPr>
              <w:ind w:left="360"/>
              <w:rPr>
                <w:rFonts w:ascii="Arial" w:hAnsi="Arial"/>
              </w:rPr>
            </w:pPr>
          </w:p>
        </w:tc>
      </w:tr>
      <w:tr w:rsidR="004B7CFB" w:rsidTr="00755672">
        <w:trPr>
          <w:trHeight w:val="3952"/>
        </w:trPr>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7.</w:t>
            </w: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p w:rsidR="004B7CFB" w:rsidRDefault="004B7CFB" w:rsidP="00755672">
            <w:pPr>
              <w:rPr>
                <w:rFonts w:ascii="Arial" w:hAnsi="Arial"/>
              </w:rPr>
            </w:pPr>
          </w:p>
        </w:tc>
        <w:tc>
          <w:tcPr>
            <w:tcW w:w="7614" w:type="dxa"/>
          </w:tcPr>
          <w:p w:rsidR="004B7CFB" w:rsidRDefault="004B7CFB" w:rsidP="00755672">
            <w:pPr>
              <w:rPr>
                <w:rFonts w:ascii="Arial" w:hAnsi="Arial"/>
              </w:rPr>
            </w:pPr>
            <w:r>
              <w:rPr>
                <w:rFonts w:ascii="Arial" w:hAnsi="Arial"/>
              </w:rPr>
              <w:t xml:space="preserve">Demonstrate technically the </w:t>
            </w:r>
            <w:r w:rsidRPr="00150F08">
              <w:rPr>
                <w:rFonts w:ascii="Arial" w:hAnsi="Arial"/>
              </w:rPr>
              <w:t>basic</w:t>
            </w:r>
            <w:r>
              <w:t xml:space="preserve"> </w:t>
            </w:r>
            <w:r>
              <w:rPr>
                <w:rFonts w:ascii="Arial" w:hAnsi="Arial"/>
              </w:rPr>
              <w:t xml:space="preserve">ability to prepare </w:t>
            </w:r>
            <w:r>
              <w:rPr>
                <w:rFonts w:ascii="Arial" w:hAnsi="Arial"/>
                <w:b/>
                <w:bCs/>
              </w:rPr>
              <w:t>Choux Paste  Products</w:t>
            </w:r>
          </w:p>
          <w:p w:rsidR="004B7CFB" w:rsidRDefault="004B7CFB" w:rsidP="00755672">
            <w:pPr>
              <w:rPr>
                <w:rFonts w:ascii="Arial" w:hAnsi="Arial"/>
              </w:rPr>
            </w:pPr>
          </w:p>
          <w:p w:rsidR="004B7CFB" w:rsidRDefault="004B7CFB" w:rsidP="00755672">
            <w:pPr>
              <w:rPr>
                <w:rFonts w:ascii="Arial" w:hAnsi="Arial"/>
              </w:rPr>
            </w:pPr>
            <w:r>
              <w:rPr>
                <w:rFonts w:ascii="Arial" w:hAnsi="Arial"/>
                <w:u w:val="single"/>
              </w:rPr>
              <w:t>Potential Elements of the Performance:</w:t>
            </w:r>
          </w:p>
          <w:p w:rsidR="004B7CFB" w:rsidRDefault="004B7CFB" w:rsidP="00755672">
            <w:pPr>
              <w:rPr>
                <w:rFonts w:ascii="Arial" w:hAnsi="Arial"/>
              </w:rPr>
            </w:pPr>
            <w:r>
              <w:rPr>
                <w:rFonts w:ascii="Arial" w:hAnsi="Arial"/>
              </w:rPr>
              <w:t>Prepare choux paste products</w:t>
            </w:r>
          </w:p>
          <w:p w:rsidR="004B7CFB" w:rsidRDefault="004B7CFB" w:rsidP="004B7CFB">
            <w:pPr>
              <w:numPr>
                <w:ilvl w:val="0"/>
                <w:numId w:val="43"/>
              </w:numPr>
              <w:rPr>
                <w:rFonts w:ascii="Arial" w:hAnsi="Arial"/>
              </w:rPr>
            </w:pPr>
            <w:r>
              <w:rPr>
                <w:rFonts w:ascii="Arial" w:hAnsi="Arial"/>
              </w:rPr>
              <w:t>Describe the uses of choux paste, its characteristics properties, possibilities &amp; limitations</w:t>
            </w:r>
          </w:p>
          <w:p w:rsidR="004B7CFB" w:rsidRDefault="004B7CFB" w:rsidP="004B7CFB">
            <w:pPr>
              <w:numPr>
                <w:ilvl w:val="0"/>
                <w:numId w:val="43"/>
              </w:numPr>
              <w:rPr>
                <w:rFonts w:ascii="Arial" w:hAnsi="Arial"/>
              </w:rPr>
            </w:pPr>
            <w:r>
              <w:rPr>
                <w:rFonts w:ascii="Arial" w:hAnsi="Arial"/>
              </w:rPr>
              <w:t>Prepare choux paste</w:t>
            </w:r>
          </w:p>
          <w:p w:rsidR="004B7CFB" w:rsidRDefault="004B7CFB" w:rsidP="004B7CFB">
            <w:pPr>
              <w:numPr>
                <w:ilvl w:val="0"/>
                <w:numId w:val="43"/>
              </w:numPr>
              <w:rPr>
                <w:rFonts w:ascii="Arial" w:hAnsi="Arial"/>
              </w:rPr>
            </w:pPr>
            <w:r>
              <w:rPr>
                <w:rFonts w:ascii="Arial" w:hAnsi="Arial"/>
              </w:rPr>
              <w:t>Recognize consistency, adjust if necessary</w:t>
            </w:r>
          </w:p>
          <w:p w:rsidR="004B7CFB" w:rsidRDefault="004B7CFB" w:rsidP="004B7CFB">
            <w:pPr>
              <w:numPr>
                <w:ilvl w:val="0"/>
                <w:numId w:val="43"/>
              </w:numPr>
              <w:rPr>
                <w:rFonts w:ascii="Arial" w:hAnsi="Arial"/>
              </w:rPr>
            </w:pPr>
            <w:r>
              <w:rPr>
                <w:rFonts w:ascii="Arial" w:hAnsi="Arial"/>
              </w:rPr>
              <w:t>Make dough for immediate use or freezing</w:t>
            </w:r>
          </w:p>
          <w:p w:rsidR="004B7CFB" w:rsidRDefault="004B7CFB" w:rsidP="004B7CFB">
            <w:pPr>
              <w:numPr>
                <w:ilvl w:val="0"/>
                <w:numId w:val="43"/>
              </w:numPr>
              <w:rPr>
                <w:rFonts w:ascii="Arial" w:hAnsi="Arial"/>
                <w:u w:val="single"/>
              </w:rPr>
            </w:pPr>
            <w:r>
              <w:rPr>
                <w:rFonts w:ascii="Arial" w:hAnsi="Arial"/>
              </w:rPr>
              <w:t xml:space="preserve">Glaze, fill and assemble choux paste products for pastry presentation, platter presentation and plated presentation </w:t>
            </w:r>
            <w:r>
              <w:rPr>
                <w:rFonts w:ascii="Arial" w:hAnsi="Arial"/>
                <w:b/>
                <w:bCs/>
              </w:rPr>
              <w:t>(applied in Gallery)</w:t>
            </w:r>
          </w:p>
        </w:tc>
      </w:tr>
      <w:tr w:rsidR="004B7CFB" w:rsidTr="00755672">
        <w:trPr>
          <w:trHeight w:val="2240"/>
        </w:trPr>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8.</w:t>
            </w:r>
          </w:p>
        </w:tc>
        <w:tc>
          <w:tcPr>
            <w:tcW w:w="7614" w:type="dxa"/>
          </w:tcPr>
          <w:p w:rsidR="004B7CFB" w:rsidRDefault="004B7CFB" w:rsidP="00755672">
            <w:pPr>
              <w:rPr>
                <w:rFonts w:ascii="Arial" w:hAnsi="Arial"/>
              </w:rPr>
            </w:pPr>
            <w:r>
              <w:rPr>
                <w:rFonts w:ascii="Arial" w:hAnsi="Arial"/>
              </w:rPr>
              <w:t xml:space="preserve">Demonstrate technically the </w:t>
            </w:r>
            <w:r w:rsidRPr="00150F08">
              <w:rPr>
                <w:rFonts w:ascii="Arial" w:hAnsi="Arial"/>
              </w:rPr>
              <w:t>basic</w:t>
            </w:r>
            <w:r>
              <w:rPr>
                <w:rFonts w:ascii="Arial" w:hAnsi="Arial"/>
              </w:rPr>
              <w:t xml:space="preserve"> ability to prepare </w:t>
            </w:r>
            <w:r>
              <w:rPr>
                <w:rFonts w:ascii="Arial" w:hAnsi="Arial"/>
                <w:b/>
                <w:bCs/>
              </w:rPr>
              <w:t>Puff Pastry  Products</w:t>
            </w:r>
          </w:p>
          <w:p w:rsidR="004B7CFB" w:rsidRDefault="004B7CFB" w:rsidP="00755672">
            <w:pPr>
              <w:rPr>
                <w:rFonts w:ascii="Arial" w:hAnsi="Arial"/>
              </w:rPr>
            </w:pPr>
          </w:p>
          <w:p w:rsidR="004B7CFB" w:rsidRDefault="004B7CFB" w:rsidP="00755672">
            <w:pPr>
              <w:rPr>
                <w:rFonts w:ascii="Arial" w:hAnsi="Arial"/>
              </w:rPr>
            </w:pPr>
            <w:r>
              <w:rPr>
                <w:rFonts w:ascii="Arial" w:hAnsi="Arial"/>
                <w:u w:val="single"/>
              </w:rPr>
              <w:t>Potential Elements of the Performance:</w:t>
            </w:r>
          </w:p>
          <w:p w:rsidR="004B7CFB" w:rsidRDefault="004B7CFB" w:rsidP="00755672">
            <w:pPr>
              <w:rPr>
                <w:rFonts w:ascii="Arial" w:hAnsi="Arial"/>
              </w:rPr>
            </w:pPr>
            <w:r>
              <w:rPr>
                <w:rFonts w:ascii="Arial" w:hAnsi="Arial"/>
              </w:rPr>
              <w:t>Prepare puff pastry</w:t>
            </w:r>
          </w:p>
          <w:p w:rsidR="004B7CFB" w:rsidRDefault="004B7CFB" w:rsidP="004B7CFB">
            <w:pPr>
              <w:numPr>
                <w:ilvl w:val="0"/>
                <w:numId w:val="44"/>
              </w:numPr>
              <w:rPr>
                <w:rFonts w:ascii="Arial" w:hAnsi="Arial"/>
              </w:rPr>
            </w:pPr>
            <w:r>
              <w:rPr>
                <w:rFonts w:ascii="Arial" w:hAnsi="Arial"/>
              </w:rPr>
              <w:t>Balance and adjust recipe for different needs</w:t>
            </w:r>
          </w:p>
          <w:p w:rsidR="004B7CFB" w:rsidRDefault="004B7CFB" w:rsidP="004B7CFB">
            <w:pPr>
              <w:numPr>
                <w:ilvl w:val="0"/>
                <w:numId w:val="44"/>
              </w:numPr>
              <w:rPr>
                <w:rFonts w:ascii="Arial" w:hAnsi="Arial"/>
              </w:rPr>
            </w:pPr>
            <w:r>
              <w:rPr>
                <w:rFonts w:ascii="Arial" w:hAnsi="Arial"/>
              </w:rPr>
              <w:t>Prepare basic dough by hand and/or machine</w:t>
            </w:r>
          </w:p>
          <w:p w:rsidR="004B7CFB" w:rsidRDefault="004B7CFB" w:rsidP="004B7CFB">
            <w:pPr>
              <w:numPr>
                <w:ilvl w:val="0"/>
                <w:numId w:val="44"/>
              </w:numPr>
              <w:rPr>
                <w:rFonts w:ascii="Arial" w:hAnsi="Arial"/>
                <w:u w:val="single"/>
              </w:rPr>
            </w:pPr>
            <w:r>
              <w:rPr>
                <w:rFonts w:ascii="Arial" w:hAnsi="Arial"/>
              </w:rPr>
              <w:t>Apply various roll-in methods</w:t>
            </w:r>
          </w:p>
        </w:tc>
      </w:tr>
    </w:tbl>
    <w:p w:rsidR="004B7CFB" w:rsidRDefault="004B7CFB" w:rsidP="004B7CF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B7CFB" w:rsidTr="00755672">
        <w:trPr>
          <w:cantSplit/>
        </w:trPr>
        <w:tc>
          <w:tcPr>
            <w:tcW w:w="675" w:type="dxa"/>
          </w:tcPr>
          <w:p w:rsidR="004B7CFB" w:rsidRDefault="004B7CFB" w:rsidP="00755672">
            <w:pPr>
              <w:rPr>
                <w:rFonts w:ascii="Arial" w:hAnsi="Arial"/>
                <w:b/>
              </w:rPr>
            </w:pPr>
            <w:r>
              <w:rPr>
                <w:rFonts w:ascii="Arial" w:hAnsi="Arial"/>
                <w:b/>
              </w:rPr>
              <w:t>III.</w:t>
            </w:r>
          </w:p>
        </w:tc>
        <w:tc>
          <w:tcPr>
            <w:tcW w:w="8181" w:type="dxa"/>
            <w:gridSpan w:val="2"/>
          </w:tcPr>
          <w:p w:rsidR="004B7CFB" w:rsidRDefault="004B7CFB" w:rsidP="00755672">
            <w:pPr>
              <w:rPr>
                <w:rFonts w:ascii="Arial" w:hAnsi="Arial"/>
                <w:b/>
              </w:rPr>
            </w:pPr>
            <w:r>
              <w:rPr>
                <w:rFonts w:ascii="Arial" w:hAnsi="Arial"/>
                <w:b/>
              </w:rPr>
              <w:t>TOPICS: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1.</w:t>
            </w:r>
          </w:p>
        </w:tc>
        <w:tc>
          <w:tcPr>
            <w:tcW w:w="7614" w:type="dxa"/>
          </w:tcPr>
          <w:p w:rsidR="004B7CFB" w:rsidRDefault="004B7CFB" w:rsidP="00755672">
            <w:pPr>
              <w:rPr>
                <w:rFonts w:ascii="Arial" w:hAnsi="Arial"/>
              </w:rPr>
            </w:pPr>
            <w:r>
              <w:rPr>
                <w:rFonts w:ascii="Arial" w:hAnsi="Arial"/>
              </w:rPr>
              <w:t>Yeast dough products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2.</w:t>
            </w:r>
          </w:p>
        </w:tc>
        <w:tc>
          <w:tcPr>
            <w:tcW w:w="7614" w:type="dxa"/>
          </w:tcPr>
          <w:p w:rsidR="004B7CFB" w:rsidRDefault="004B7CFB" w:rsidP="00755672">
            <w:pPr>
              <w:rPr>
                <w:rFonts w:ascii="Arial" w:hAnsi="Arial"/>
              </w:rPr>
            </w:pPr>
            <w:r>
              <w:rPr>
                <w:rFonts w:ascii="Arial" w:hAnsi="Arial"/>
              </w:rPr>
              <w:t>Quick breads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3.</w:t>
            </w:r>
          </w:p>
        </w:tc>
        <w:tc>
          <w:tcPr>
            <w:tcW w:w="7614" w:type="dxa"/>
          </w:tcPr>
          <w:p w:rsidR="004B7CFB" w:rsidRDefault="004B7CFB" w:rsidP="00755672">
            <w:pPr>
              <w:rPr>
                <w:rFonts w:ascii="Arial" w:hAnsi="Arial"/>
              </w:rPr>
            </w:pPr>
            <w:r>
              <w:rPr>
                <w:rFonts w:ascii="Arial" w:hAnsi="Arial"/>
              </w:rPr>
              <w:t>Pies, tarts, and flans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4.</w:t>
            </w:r>
          </w:p>
        </w:tc>
        <w:tc>
          <w:tcPr>
            <w:tcW w:w="7614" w:type="dxa"/>
          </w:tcPr>
          <w:p w:rsidR="004B7CFB" w:rsidRDefault="004B7CFB" w:rsidP="00755672">
            <w:pPr>
              <w:rPr>
                <w:rFonts w:ascii="Arial" w:hAnsi="Arial"/>
              </w:rPr>
            </w:pPr>
            <w:r>
              <w:rPr>
                <w:rFonts w:ascii="Arial" w:hAnsi="Arial"/>
              </w:rPr>
              <w:t>Piping dough</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5.</w:t>
            </w:r>
          </w:p>
        </w:tc>
        <w:tc>
          <w:tcPr>
            <w:tcW w:w="7614" w:type="dxa"/>
          </w:tcPr>
          <w:p w:rsidR="004B7CFB" w:rsidRDefault="004B7CFB" w:rsidP="00755672">
            <w:pPr>
              <w:rPr>
                <w:rFonts w:ascii="Arial" w:hAnsi="Arial"/>
              </w:rPr>
            </w:pPr>
            <w:r>
              <w:rPr>
                <w:rFonts w:ascii="Arial" w:hAnsi="Arial"/>
              </w:rPr>
              <w:t>Sponge based pastries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6.</w:t>
            </w:r>
          </w:p>
        </w:tc>
        <w:tc>
          <w:tcPr>
            <w:tcW w:w="7614" w:type="dxa"/>
          </w:tcPr>
          <w:p w:rsidR="004B7CFB" w:rsidRDefault="004B7CFB" w:rsidP="00755672">
            <w:pPr>
              <w:rPr>
                <w:rFonts w:ascii="Arial" w:hAnsi="Arial"/>
              </w:rPr>
            </w:pPr>
            <w:r>
              <w:rPr>
                <w:rFonts w:ascii="Arial" w:hAnsi="Arial"/>
              </w:rPr>
              <w:t>Custard filling and creams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7.</w:t>
            </w:r>
          </w:p>
        </w:tc>
        <w:tc>
          <w:tcPr>
            <w:tcW w:w="7614" w:type="dxa"/>
          </w:tcPr>
          <w:p w:rsidR="004B7CFB" w:rsidRDefault="004B7CFB" w:rsidP="00755672">
            <w:pPr>
              <w:rPr>
                <w:rFonts w:ascii="Arial" w:hAnsi="Arial"/>
              </w:rPr>
            </w:pPr>
            <w:r>
              <w:rPr>
                <w:rFonts w:ascii="Arial" w:hAnsi="Arial"/>
              </w:rPr>
              <w:t>Choux paste products</w:t>
            </w:r>
          </w:p>
          <w:p w:rsidR="004B7CFB" w:rsidRDefault="004B7CFB" w:rsidP="00755672">
            <w:pPr>
              <w:rPr>
                <w:rFonts w:ascii="Arial" w:hAnsi="Arial"/>
              </w:rPr>
            </w:pPr>
          </w:p>
        </w:tc>
      </w:tr>
      <w:tr w:rsidR="004B7CFB" w:rsidTr="00755672">
        <w:tc>
          <w:tcPr>
            <w:tcW w:w="675" w:type="dxa"/>
          </w:tcPr>
          <w:p w:rsidR="004B7CFB" w:rsidRDefault="004B7CFB" w:rsidP="00755672">
            <w:pPr>
              <w:rPr>
                <w:rFonts w:ascii="Arial" w:hAnsi="Arial"/>
              </w:rPr>
            </w:pPr>
          </w:p>
        </w:tc>
        <w:tc>
          <w:tcPr>
            <w:tcW w:w="567" w:type="dxa"/>
          </w:tcPr>
          <w:p w:rsidR="004B7CFB" w:rsidRDefault="004B7CFB" w:rsidP="00755672">
            <w:pPr>
              <w:rPr>
                <w:rFonts w:ascii="Arial" w:hAnsi="Arial"/>
              </w:rPr>
            </w:pPr>
            <w:r>
              <w:rPr>
                <w:rFonts w:ascii="Arial" w:hAnsi="Arial"/>
              </w:rPr>
              <w:t>8.</w:t>
            </w:r>
          </w:p>
        </w:tc>
        <w:tc>
          <w:tcPr>
            <w:tcW w:w="7614" w:type="dxa"/>
          </w:tcPr>
          <w:p w:rsidR="004B7CFB" w:rsidRDefault="004B7CFB" w:rsidP="00755672">
            <w:pPr>
              <w:rPr>
                <w:rFonts w:ascii="Arial" w:hAnsi="Arial"/>
              </w:rPr>
            </w:pPr>
            <w:r>
              <w:rPr>
                <w:rFonts w:ascii="Arial" w:hAnsi="Arial"/>
              </w:rPr>
              <w:t>Puff pastry products</w:t>
            </w:r>
          </w:p>
          <w:p w:rsidR="004B7CFB" w:rsidRDefault="004B7CFB" w:rsidP="00755672">
            <w:pPr>
              <w:rPr>
                <w:rFonts w:ascii="Arial" w:hAnsi="Arial"/>
              </w:rPr>
            </w:pPr>
          </w:p>
        </w:tc>
      </w:tr>
    </w:tbl>
    <w:p w:rsidR="004B7CFB" w:rsidRDefault="004B7CFB" w:rsidP="004B7CFB"/>
    <w:p w:rsidR="004B7CFB" w:rsidRDefault="004B7CFB" w:rsidP="004B7CFB"/>
    <w:tbl>
      <w:tblPr>
        <w:tblW w:w="0" w:type="auto"/>
        <w:tblLayout w:type="fixed"/>
        <w:tblLook w:val="0000" w:firstRow="0" w:lastRow="0" w:firstColumn="0" w:lastColumn="0" w:noHBand="0" w:noVBand="0"/>
      </w:tblPr>
      <w:tblGrid>
        <w:gridCol w:w="675"/>
        <w:gridCol w:w="8181"/>
      </w:tblGrid>
      <w:tr w:rsidR="004B7CFB" w:rsidRPr="00122A35" w:rsidTr="00755672">
        <w:trPr>
          <w:cantSplit/>
        </w:trPr>
        <w:tc>
          <w:tcPr>
            <w:tcW w:w="675" w:type="dxa"/>
          </w:tcPr>
          <w:p w:rsidR="004B7CFB" w:rsidRDefault="004B7CFB" w:rsidP="00755672">
            <w:pPr>
              <w:rPr>
                <w:rFonts w:ascii="Arial" w:hAnsi="Arial"/>
                <w:b/>
              </w:rPr>
            </w:pPr>
            <w:r>
              <w:rPr>
                <w:rFonts w:ascii="Arial" w:hAnsi="Arial"/>
                <w:b/>
              </w:rPr>
              <w:t>IV.</w:t>
            </w:r>
          </w:p>
        </w:tc>
        <w:tc>
          <w:tcPr>
            <w:tcW w:w="8181" w:type="dxa"/>
          </w:tcPr>
          <w:p w:rsidR="004B7CFB" w:rsidRDefault="004B7CFB" w:rsidP="00755672">
            <w:pPr>
              <w:rPr>
                <w:rFonts w:ascii="Arial" w:hAnsi="Arial"/>
                <w:b/>
              </w:rPr>
            </w:pPr>
            <w:r>
              <w:rPr>
                <w:rFonts w:ascii="Arial" w:hAnsi="Arial"/>
                <w:b/>
              </w:rPr>
              <w:t xml:space="preserve">REQUIRED RESOURCES/TEXTS/MATERIALS: </w:t>
            </w:r>
          </w:p>
          <w:p w:rsidR="004B7CFB" w:rsidRDefault="004B7CFB" w:rsidP="00755672">
            <w:pPr>
              <w:rPr>
                <w:rFonts w:ascii="Arial" w:hAnsi="Arial"/>
              </w:rPr>
            </w:pPr>
            <w:r w:rsidRPr="00452992">
              <w:rPr>
                <w:rFonts w:ascii="Arial" w:hAnsi="Arial"/>
              </w:rPr>
              <w:t xml:space="preserve">Wayne </w:t>
            </w:r>
            <w:proofErr w:type="spellStart"/>
            <w:r w:rsidRPr="00452992">
              <w:rPr>
                <w:rFonts w:ascii="Arial" w:hAnsi="Arial"/>
              </w:rPr>
              <w:t>Gisslen</w:t>
            </w:r>
            <w:proofErr w:type="spellEnd"/>
            <w:r w:rsidRPr="00452992">
              <w:rPr>
                <w:rFonts w:ascii="Arial" w:hAnsi="Arial"/>
              </w:rPr>
              <w:t xml:space="preserve">, Professional Cooking, </w:t>
            </w:r>
            <w:r>
              <w:rPr>
                <w:rFonts w:ascii="Arial" w:hAnsi="Arial"/>
              </w:rPr>
              <w:t>8th</w:t>
            </w:r>
            <w:r w:rsidRPr="00452992">
              <w:rPr>
                <w:rFonts w:ascii="Arial" w:hAnsi="Arial"/>
              </w:rPr>
              <w:t xml:space="preserve"> Edition</w:t>
            </w:r>
          </w:p>
          <w:p w:rsidR="004B7CFB" w:rsidRPr="00452992" w:rsidRDefault="004B7CFB" w:rsidP="00755672">
            <w:pPr>
              <w:rPr>
                <w:rFonts w:ascii="Arial" w:hAnsi="Arial"/>
              </w:rPr>
            </w:pPr>
            <w:r>
              <w:rPr>
                <w:rFonts w:ascii="Arial" w:hAnsi="Arial"/>
              </w:rPr>
              <w:t>Hand outs</w:t>
            </w:r>
          </w:p>
        </w:tc>
      </w:tr>
    </w:tbl>
    <w:p w:rsidR="004B7CFB" w:rsidRDefault="004B7CFB" w:rsidP="004B7CFB">
      <w:pPr>
        <w:rPr>
          <w:rFonts w:ascii="Arial" w:hAnsi="Arial"/>
        </w:rPr>
      </w:pPr>
    </w:p>
    <w:p w:rsidR="004B7CFB" w:rsidRDefault="004B7CFB" w:rsidP="004B7CFB">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4B7CFB" w:rsidTr="00755672">
        <w:trPr>
          <w:cantSplit/>
          <w:trHeight w:val="3760"/>
        </w:trPr>
        <w:tc>
          <w:tcPr>
            <w:tcW w:w="675" w:type="dxa"/>
          </w:tcPr>
          <w:p w:rsidR="004B7CFB" w:rsidRDefault="004B7CFB" w:rsidP="00755672">
            <w:pPr>
              <w:rPr>
                <w:rFonts w:ascii="Arial" w:hAnsi="Arial"/>
                <w:b/>
              </w:rPr>
            </w:pPr>
            <w:r>
              <w:rPr>
                <w:rFonts w:ascii="Arial" w:hAnsi="Arial"/>
              </w:rPr>
              <w:lastRenderedPageBreak/>
              <w:br w:type="page"/>
            </w:r>
            <w:r>
              <w:rPr>
                <w:rFonts w:ascii="Arial" w:hAnsi="Arial"/>
                <w:b/>
              </w:rPr>
              <w:t xml:space="preserve"> V.</w:t>
            </w:r>
          </w:p>
        </w:tc>
        <w:tc>
          <w:tcPr>
            <w:tcW w:w="8181" w:type="dxa"/>
            <w:gridSpan w:val="4"/>
          </w:tcPr>
          <w:p w:rsidR="004B7CFB" w:rsidRDefault="004B7CFB" w:rsidP="00755672">
            <w:pPr>
              <w:rPr>
                <w:rFonts w:ascii="Arial" w:hAnsi="Arial"/>
                <w:b/>
              </w:rPr>
            </w:pPr>
            <w:r>
              <w:rPr>
                <w:rFonts w:ascii="Arial" w:hAnsi="Arial"/>
                <w:b/>
              </w:rPr>
              <w:t>EVALUATION PROCESS/GRADING SYSTEM:</w:t>
            </w:r>
          </w:p>
          <w:p w:rsidR="004B7CFB" w:rsidRDefault="004B7CFB" w:rsidP="00755672">
            <w:pPr>
              <w:rPr>
                <w:rFonts w:ascii="Arial" w:hAnsi="Arial"/>
                <w:i/>
              </w:rPr>
            </w:pPr>
          </w:p>
          <w:p w:rsidR="004B7CFB" w:rsidRDefault="004B7CFB" w:rsidP="00755672">
            <w:pPr>
              <w:rPr>
                <w:rFonts w:ascii="Arial" w:hAnsi="Arial"/>
              </w:rPr>
            </w:pPr>
            <w:r>
              <w:rPr>
                <w:rFonts w:ascii="Arial" w:hAnsi="Arial"/>
              </w:rPr>
              <w:t>The lab assignment includes the following:</w:t>
            </w:r>
          </w:p>
          <w:p w:rsidR="004B7CFB" w:rsidRDefault="004B7CFB" w:rsidP="00755672">
            <w:pPr>
              <w:rPr>
                <w:rFonts w:ascii="Arial" w:hAnsi="Arial"/>
              </w:rPr>
            </w:pPr>
          </w:p>
          <w:p w:rsidR="004B7CFB" w:rsidRDefault="004B7CFB" w:rsidP="004B7CFB">
            <w:pPr>
              <w:numPr>
                <w:ilvl w:val="0"/>
                <w:numId w:val="39"/>
              </w:numPr>
              <w:rPr>
                <w:rFonts w:ascii="Arial" w:hAnsi="Arial"/>
              </w:rPr>
            </w:pPr>
            <w:r>
              <w:rPr>
                <w:rFonts w:ascii="Arial" w:hAnsi="Arial"/>
              </w:rPr>
              <w:t>Gathering of utensils and raw materials</w:t>
            </w:r>
          </w:p>
          <w:p w:rsidR="004B7CFB" w:rsidRDefault="004B7CFB" w:rsidP="004B7CFB">
            <w:pPr>
              <w:numPr>
                <w:ilvl w:val="0"/>
                <w:numId w:val="39"/>
              </w:numPr>
              <w:rPr>
                <w:rFonts w:ascii="Arial" w:hAnsi="Arial"/>
              </w:rPr>
            </w:pPr>
            <w:r>
              <w:rPr>
                <w:rFonts w:ascii="Arial" w:hAnsi="Arial"/>
              </w:rPr>
              <w:t>Pre-preparation of the assigned items</w:t>
            </w:r>
          </w:p>
          <w:p w:rsidR="004B7CFB" w:rsidRDefault="004B7CFB" w:rsidP="004B7CFB">
            <w:pPr>
              <w:numPr>
                <w:ilvl w:val="0"/>
                <w:numId w:val="39"/>
              </w:numPr>
              <w:rPr>
                <w:rFonts w:ascii="Arial" w:hAnsi="Arial"/>
              </w:rPr>
            </w:pPr>
            <w:r>
              <w:rPr>
                <w:rFonts w:ascii="Arial" w:hAnsi="Arial"/>
              </w:rPr>
              <w:t>Preparation (cooking, baking) of the items</w:t>
            </w:r>
          </w:p>
          <w:p w:rsidR="004B7CFB" w:rsidRDefault="004B7CFB" w:rsidP="004B7CFB">
            <w:pPr>
              <w:numPr>
                <w:ilvl w:val="0"/>
                <w:numId w:val="39"/>
              </w:numPr>
              <w:rPr>
                <w:rFonts w:ascii="Arial" w:hAnsi="Arial"/>
              </w:rPr>
            </w:pPr>
            <w:r>
              <w:rPr>
                <w:rFonts w:ascii="Arial" w:hAnsi="Arial"/>
              </w:rPr>
              <w:t>Proper storage of the ready items including packaging, refrigeration, and freezing</w:t>
            </w:r>
          </w:p>
          <w:p w:rsidR="004B7CFB" w:rsidRDefault="004B7CFB" w:rsidP="004B7CFB">
            <w:pPr>
              <w:numPr>
                <w:ilvl w:val="0"/>
                <w:numId w:val="39"/>
              </w:numPr>
              <w:rPr>
                <w:rFonts w:ascii="Arial" w:hAnsi="Arial"/>
              </w:rPr>
            </w:pPr>
            <w:r>
              <w:rPr>
                <w:rFonts w:ascii="Arial" w:hAnsi="Arial"/>
              </w:rPr>
              <w:t>Cleaning of utensils, equipment, work areas, and cooking surfaces.  No mark will be assigned until work areas are clean</w:t>
            </w:r>
          </w:p>
          <w:p w:rsidR="004B7CFB" w:rsidRDefault="004B7CFB" w:rsidP="004B7CFB">
            <w:pPr>
              <w:numPr>
                <w:ilvl w:val="0"/>
                <w:numId w:val="39"/>
              </w:numPr>
              <w:rPr>
                <w:rFonts w:ascii="Arial" w:hAnsi="Arial"/>
              </w:rPr>
            </w:pPr>
            <w:r>
              <w:rPr>
                <w:rFonts w:ascii="Arial" w:hAnsi="Arial"/>
              </w:rPr>
              <w:t>Putting all utensils and small wares into their allocated places</w:t>
            </w:r>
          </w:p>
          <w:p w:rsidR="004B7CFB" w:rsidRDefault="004B7CFB" w:rsidP="004B7CFB">
            <w:pPr>
              <w:numPr>
                <w:ilvl w:val="0"/>
                <w:numId w:val="39"/>
              </w:numPr>
              <w:rPr>
                <w:rFonts w:ascii="Arial" w:hAnsi="Arial"/>
              </w:rPr>
            </w:pPr>
            <w:r>
              <w:rPr>
                <w:rFonts w:ascii="Arial" w:hAnsi="Arial"/>
              </w:rPr>
              <w:t>No student is to leave the lab area until the end of the period</w:t>
            </w:r>
          </w:p>
          <w:p w:rsidR="004B7CFB" w:rsidRDefault="004B7CFB" w:rsidP="00755672">
            <w:pPr>
              <w:pStyle w:val="EnvelopeReturn"/>
            </w:pPr>
          </w:p>
        </w:tc>
      </w:tr>
      <w:tr w:rsidR="004B7CFB" w:rsidTr="00755672">
        <w:trPr>
          <w:cantSplit/>
          <w:trHeight w:val="5120"/>
        </w:trPr>
        <w:tc>
          <w:tcPr>
            <w:tcW w:w="675" w:type="dxa"/>
          </w:tcPr>
          <w:p w:rsidR="004B7CFB" w:rsidRDefault="004B7CFB" w:rsidP="00755672">
            <w:pPr>
              <w:rPr>
                <w:rFonts w:ascii="Arial" w:hAnsi="Arial"/>
              </w:rPr>
            </w:pPr>
          </w:p>
        </w:tc>
        <w:tc>
          <w:tcPr>
            <w:tcW w:w="8181" w:type="dxa"/>
            <w:gridSpan w:val="4"/>
          </w:tcPr>
          <w:p w:rsidR="004B7CFB" w:rsidRDefault="004B7CFB" w:rsidP="00755672">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4B7CFB" w:rsidRDefault="004B7CFB" w:rsidP="00755672">
            <w:pPr>
              <w:rPr>
                <w:rFonts w:ascii="Arial" w:hAnsi="Arial"/>
              </w:rPr>
            </w:pPr>
          </w:p>
          <w:p w:rsidR="004B7CFB" w:rsidRDefault="004B7CFB" w:rsidP="00755672">
            <w:pPr>
              <w:pStyle w:val="EnvelopeReturn"/>
              <w:rPr>
                <w:rFonts w:cs="Arial"/>
              </w:rPr>
            </w:pPr>
            <w:r>
              <w:rPr>
                <w:rFonts w:cs="Arial"/>
              </w:rPr>
              <w:t>Professionalism &amp; Appearance                                15%</w:t>
            </w:r>
          </w:p>
          <w:p w:rsidR="004B7CFB" w:rsidRDefault="004B7CFB" w:rsidP="004B7CFB">
            <w:pPr>
              <w:pStyle w:val="EnvelopeReturn"/>
              <w:numPr>
                <w:ilvl w:val="0"/>
                <w:numId w:val="46"/>
              </w:numPr>
              <w:rPr>
                <w:rFonts w:cs="Arial"/>
              </w:rPr>
            </w:pPr>
            <w:r>
              <w:rPr>
                <w:rFonts w:cs="Arial"/>
              </w:rPr>
              <w:t>uniform, grooming, deportment</w:t>
            </w:r>
          </w:p>
          <w:p w:rsidR="004B7CFB" w:rsidRDefault="004B7CFB" w:rsidP="00755672">
            <w:pPr>
              <w:pStyle w:val="EnvelopeReturn"/>
              <w:rPr>
                <w:rFonts w:cs="Arial"/>
              </w:rPr>
            </w:pPr>
          </w:p>
          <w:p w:rsidR="004B7CFB" w:rsidRDefault="004B7CFB" w:rsidP="00755672">
            <w:pPr>
              <w:pStyle w:val="EnvelopeReturn"/>
              <w:rPr>
                <w:rFonts w:cs="Arial"/>
              </w:rPr>
            </w:pPr>
            <w:r>
              <w:rPr>
                <w:rFonts w:cs="Arial"/>
              </w:rPr>
              <w:t>Sanitation &amp; Safety                                                   25%</w:t>
            </w:r>
          </w:p>
          <w:p w:rsidR="004B7CFB" w:rsidRDefault="004B7CFB" w:rsidP="004B7CFB">
            <w:pPr>
              <w:pStyle w:val="EnvelopeReturn"/>
              <w:numPr>
                <w:ilvl w:val="0"/>
                <w:numId w:val="45"/>
              </w:numPr>
              <w:rPr>
                <w:rFonts w:cs="Arial"/>
              </w:rPr>
            </w:pPr>
            <w:r>
              <w:rPr>
                <w:rFonts w:cs="Arial"/>
              </w:rPr>
              <w:t>personal, work environmental, product management</w:t>
            </w:r>
          </w:p>
          <w:p w:rsidR="004B7CFB" w:rsidRDefault="004B7CFB" w:rsidP="004B7CFB">
            <w:pPr>
              <w:pStyle w:val="EnvelopeReturn"/>
              <w:numPr>
                <w:ilvl w:val="0"/>
                <w:numId w:val="45"/>
              </w:numPr>
              <w:rPr>
                <w:rFonts w:cs="Arial"/>
              </w:rPr>
            </w:pPr>
            <w:r>
              <w:rPr>
                <w:rFonts w:cs="Arial"/>
              </w:rPr>
              <w:t>safe handling, operation, cleaning &amp; sanitizing of tools and equipment</w:t>
            </w:r>
          </w:p>
          <w:p w:rsidR="004B7CFB" w:rsidRDefault="004B7CFB" w:rsidP="004B7CFB">
            <w:pPr>
              <w:pStyle w:val="EnvelopeReturn"/>
              <w:numPr>
                <w:ilvl w:val="0"/>
                <w:numId w:val="45"/>
              </w:numPr>
              <w:rPr>
                <w:rFonts w:cs="Arial"/>
              </w:rPr>
            </w:pPr>
            <w:r>
              <w:rPr>
                <w:rFonts w:cs="Arial"/>
              </w:rPr>
              <w:t>organization of work area</w:t>
            </w:r>
          </w:p>
          <w:p w:rsidR="004B7CFB" w:rsidRDefault="004B7CFB" w:rsidP="00755672">
            <w:pPr>
              <w:pStyle w:val="EnvelopeReturn"/>
              <w:rPr>
                <w:rFonts w:cs="Arial"/>
              </w:rPr>
            </w:pPr>
          </w:p>
          <w:p w:rsidR="004B7CFB" w:rsidRDefault="004B7CFB" w:rsidP="00755672">
            <w:pPr>
              <w:pStyle w:val="EnvelopeReturn"/>
              <w:rPr>
                <w:rFonts w:cs="Arial"/>
              </w:rPr>
            </w:pPr>
            <w:r>
              <w:rPr>
                <w:rFonts w:cs="Arial"/>
              </w:rPr>
              <w:t>Method of Work                                                         40%</w:t>
            </w:r>
          </w:p>
          <w:p w:rsidR="004B7CFB" w:rsidRDefault="004B7CFB" w:rsidP="004B7CFB">
            <w:pPr>
              <w:pStyle w:val="EnvelopeReturn"/>
              <w:numPr>
                <w:ilvl w:val="0"/>
                <w:numId w:val="45"/>
              </w:numPr>
              <w:rPr>
                <w:rFonts w:cs="Arial"/>
              </w:rPr>
            </w:pPr>
            <w:r>
              <w:rPr>
                <w:rFonts w:cs="Arial"/>
              </w:rPr>
              <w:t>Application of theory</w:t>
            </w:r>
          </w:p>
          <w:p w:rsidR="004B7CFB" w:rsidRDefault="004B7CFB" w:rsidP="004B7CFB">
            <w:pPr>
              <w:pStyle w:val="EnvelopeReturn"/>
              <w:numPr>
                <w:ilvl w:val="0"/>
                <w:numId w:val="45"/>
              </w:numPr>
              <w:rPr>
                <w:rFonts w:cs="Arial"/>
              </w:rPr>
            </w:pPr>
            <w:r>
              <w:rPr>
                <w:rFonts w:cs="Arial"/>
              </w:rPr>
              <w:t>Application of culinary methods &amp; techniques</w:t>
            </w:r>
          </w:p>
          <w:p w:rsidR="004B7CFB" w:rsidRDefault="004B7CFB" w:rsidP="00755672">
            <w:pPr>
              <w:pStyle w:val="EnvelopeReturn"/>
              <w:rPr>
                <w:rFonts w:cs="Arial"/>
              </w:rPr>
            </w:pPr>
          </w:p>
          <w:p w:rsidR="004B7CFB" w:rsidRDefault="004B7CFB" w:rsidP="00755672">
            <w:pPr>
              <w:pStyle w:val="EnvelopeReturn"/>
              <w:rPr>
                <w:rFonts w:cs="Arial"/>
              </w:rPr>
            </w:pPr>
            <w:r>
              <w:rPr>
                <w:rFonts w:cs="Arial"/>
              </w:rPr>
              <w:t>Quality of Finished Product                                        20%</w:t>
            </w:r>
          </w:p>
          <w:p w:rsidR="004B7CFB" w:rsidRDefault="004B7CFB" w:rsidP="00755672">
            <w:pPr>
              <w:pStyle w:val="EnvelopeReturn"/>
              <w:rPr>
                <w:b/>
              </w:rPr>
            </w:pPr>
            <w:r>
              <w:t xml:space="preserve">           - appearance, taste, texture</w:t>
            </w:r>
          </w:p>
        </w:tc>
      </w:tr>
      <w:tr w:rsidR="004B7CFB" w:rsidTr="00755672">
        <w:trPr>
          <w:cantSplit/>
        </w:trPr>
        <w:tc>
          <w:tcPr>
            <w:tcW w:w="738" w:type="dxa"/>
            <w:gridSpan w:val="2"/>
          </w:tcPr>
          <w:p w:rsidR="004B7CFB" w:rsidRDefault="004B7CFB" w:rsidP="00755672">
            <w:pPr>
              <w:pStyle w:val="EnvelopeReturn"/>
            </w:pPr>
          </w:p>
          <w:p w:rsidR="004B7CFB" w:rsidRDefault="004B7CFB" w:rsidP="00755672">
            <w:pPr>
              <w:pStyle w:val="EnvelopeReturn"/>
            </w:pPr>
          </w:p>
          <w:p w:rsidR="004B7CFB" w:rsidRDefault="004B7CFB" w:rsidP="00755672">
            <w:pPr>
              <w:pStyle w:val="EnvelopeReturn"/>
            </w:pPr>
          </w:p>
        </w:tc>
        <w:tc>
          <w:tcPr>
            <w:tcW w:w="8118" w:type="dxa"/>
            <w:gridSpan w:val="3"/>
          </w:tcPr>
          <w:p w:rsidR="004B7CFB" w:rsidRDefault="004B7CFB" w:rsidP="00755672">
            <w:pPr>
              <w:rPr>
                <w:rFonts w:ascii="Arial" w:hAnsi="Arial"/>
                <w:b/>
                <w:bCs/>
              </w:rPr>
            </w:pPr>
          </w:p>
          <w:p w:rsidR="004B7CFB" w:rsidRDefault="004B7CFB" w:rsidP="00755672">
            <w:pPr>
              <w:rPr>
                <w:rFonts w:ascii="Arial" w:hAnsi="Arial"/>
              </w:rPr>
            </w:pPr>
            <w:r>
              <w:rPr>
                <w:rFonts w:ascii="Arial" w:hAnsi="Arial"/>
                <w:b/>
                <w:bCs/>
              </w:rPr>
              <w:t>The following semester grades will be assigned to students in postsecondary courses:</w:t>
            </w: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jc w:val="center"/>
              <w:rPr>
                <w:rFonts w:ascii="Arial" w:hAnsi="Arial"/>
                <w:u w:val="single"/>
              </w:rPr>
            </w:pPr>
          </w:p>
          <w:p w:rsidR="004B7CFB" w:rsidRDefault="004B7CFB" w:rsidP="00755672">
            <w:pPr>
              <w:jc w:val="center"/>
              <w:rPr>
                <w:rFonts w:ascii="Arial" w:hAnsi="Arial"/>
                <w:u w:val="single"/>
              </w:rPr>
            </w:pPr>
            <w:r>
              <w:rPr>
                <w:rFonts w:ascii="Arial" w:hAnsi="Arial"/>
                <w:u w:val="single"/>
              </w:rPr>
              <w:t>Grade</w:t>
            </w:r>
          </w:p>
        </w:tc>
        <w:tc>
          <w:tcPr>
            <w:tcW w:w="4678" w:type="dxa"/>
          </w:tcPr>
          <w:p w:rsidR="004B7CFB" w:rsidRDefault="004B7CFB" w:rsidP="00755672">
            <w:pPr>
              <w:jc w:val="center"/>
              <w:rPr>
                <w:rFonts w:ascii="Arial" w:hAnsi="Arial"/>
                <w:u w:val="single"/>
              </w:rPr>
            </w:pPr>
          </w:p>
          <w:p w:rsidR="004B7CFB" w:rsidRDefault="004B7CFB" w:rsidP="00755672">
            <w:pPr>
              <w:jc w:val="center"/>
              <w:rPr>
                <w:rFonts w:ascii="Arial" w:hAnsi="Arial"/>
                <w:u w:val="single"/>
              </w:rPr>
            </w:pPr>
            <w:r>
              <w:rPr>
                <w:rFonts w:ascii="Arial" w:hAnsi="Arial"/>
                <w:u w:val="single"/>
              </w:rPr>
              <w:t>Definition</w:t>
            </w:r>
          </w:p>
        </w:tc>
        <w:tc>
          <w:tcPr>
            <w:tcW w:w="1802" w:type="dxa"/>
          </w:tcPr>
          <w:p w:rsidR="004B7CFB" w:rsidRDefault="004B7CFB" w:rsidP="00755672">
            <w:pPr>
              <w:jc w:val="center"/>
              <w:rPr>
                <w:rFonts w:ascii="Arial" w:hAnsi="Arial"/>
              </w:rPr>
            </w:pPr>
            <w:r>
              <w:rPr>
                <w:rFonts w:ascii="Arial" w:hAnsi="Arial"/>
              </w:rPr>
              <w:t xml:space="preserve">Grade Point </w:t>
            </w:r>
            <w:r>
              <w:rPr>
                <w:rFonts w:ascii="Arial" w:hAnsi="Arial"/>
                <w:u w:val="single"/>
              </w:rPr>
              <w:t>Equivalent</w:t>
            </w: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pStyle w:val="EnvelopeReturn"/>
            </w:pPr>
            <w:r>
              <w:t>A+</w:t>
            </w:r>
          </w:p>
        </w:tc>
        <w:tc>
          <w:tcPr>
            <w:tcW w:w="4678" w:type="dxa"/>
          </w:tcPr>
          <w:p w:rsidR="004B7CFB" w:rsidRDefault="004B7CFB" w:rsidP="00755672">
            <w:pPr>
              <w:jc w:val="center"/>
              <w:rPr>
                <w:rFonts w:ascii="Arial" w:hAnsi="Arial"/>
              </w:rPr>
            </w:pPr>
            <w:r>
              <w:rPr>
                <w:rFonts w:ascii="Arial" w:hAnsi="Arial"/>
              </w:rPr>
              <w:t>90 - 100%</w:t>
            </w:r>
          </w:p>
        </w:tc>
        <w:tc>
          <w:tcPr>
            <w:tcW w:w="1802" w:type="dxa"/>
          </w:tcPr>
          <w:p w:rsidR="004B7CFB" w:rsidRDefault="004B7CFB" w:rsidP="00755672">
            <w:pPr>
              <w:jc w:val="center"/>
              <w:rPr>
                <w:rFonts w:ascii="Arial" w:hAnsi="Arial"/>
              </w:rPr>
            </w:pPr>
            <w:r>
              <w:rPr>
                <w:rFonts w:ascii="Arial" w:hAnsi="Arial"/>
              </w:rPr>
              <w:t>4.00</w:t>
            </w: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A</w:t>
            </w:r>
          </w:p>
        </w:tc>
        <w:tc>
          <w:tcPr>
            <w:tcW w:w="4678" w:type="dxa"/>
          </w:tcPr>
          <w:p w:rsidR="004B7CFB" w:rsidRDefault="004B7CFB" w:rsidP="00755672">
            <w:pPr>
              <w:jc w:val="center"/>
              <w:rPr>
                <w:rFonts w:ascii="Arial" w:hAnsi="Arial"/>
              </w:rPr>
            </w:pPr>
            <w:r>
              <w:rPr>
                <w:rFonts w:ascii="Arial" w:hAnsi="Arial"/>
              </w:rPr>
              <w:t>80 - 89%</w:t>
            </w:r>
          </w:p>
        </w:tc>
        <w:tc>
          <w:tcPr>
            <w:tcW w:w="1802" w:type="dxa"/>
          </w:tcPr>
          <w:p w:rsidR="004B7CFB" w:rsidRDefault="004B7CFB" w:rsidP="00755672">
            <w:pPr>
              <w:jc w:val="center"/>
              <w:rPr>
                <w:rFonts w:ascii="Arial" w:hAnsi="Arial"/>
              </w:rPr>
            </w:pPr>
            <w:r>
              <w:rPr>
                <w:rFonts w:ascii="Arial" w:hAnsi="Arial"/>
              </w:rPr>
              <w:t>4.00</w:t>
            </w: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B</w:t>
            </w:r>
          </w:p>
        </w:tc>
        <w:tc>
          <w:tcPr>
            <w:tcW w:w="4678" w:type="dxa"/>
          </w:tcPr>
          <w:p w:rsidR="004B7CFB" w:rsidRDefault="004B7CFB" w:rsidP="00755672">
            <w:pPr>
              <w:jc w:val="center"/>
              <w:rPr>
                <w:rFonts w:ascii="Arial" w:hAnsi="Arial"/>
              </w:rPr>
            </w:pPr>
            <w:r>
              <w:rPr>
                <w:rFonts w:ascii="Arial" w:hAnsi="Arial"/>
              </w:rPr>
              <w:t>70 - 79%</w:t>
            </w:r>
          </w:p>
        </w:tc>
        <w:tc>
          <w:tcPr>
            <w:tcW w:w="1802" w:type="dxa"/>
          </w:tcPr>
          <w:p w:rsidR="004B7CFB" w:rsidRDefault="004B7CFB" w:rsidP="00755672">
            <w:pPr>
              <w:jc w:val="center"/>
              <w:rPr>
                <w:rFonts w:ascii="Arial" w:hAnsi="Arial"/>
              </w:rPr>
            </w:pPr>
            <w:r>
              <w:rPr>
                <w:rFonts w:ascii="Arial" w:hAnsi="Arial"/>
              </w:rPr>
              <w:t>3.00</w:t>
            </w: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C</w:t>
            </w:r>
          </w:p>
        </w:tc>
        <w:tc>
          <w:tcPr>
            <w:tcW w:w="4678" w:type="dxa"/>
          </w:tcPr>
          <w:p w:rsidR="004B7CFB" w:rsidRDefault="004B7CFB" w:rsidP="00755672">
            <w:pPr>
              <w:jc w:val="center"/>
              <w:rPr>
                <w:rFonts w:ascii="Arial" w:hAnsi="Arial"/>
              </w:rPr>
            </w:pPr>
            <w:r>
              <w:rPr>
                <w:rFonts w:ascii="Arial" w:hAnsi="Arial"/>
              </w:rPr>
              <w:t>60 - 69%</w:t>
            </w:r>
          </w:p>
        </w:tc>
        <w:tc>
          <w:tcPr>
            <w:tcW w:w="1802" w:type="dxa"/>
          </w:tcPr>
          <w:p w:rsidR="004B7CFB" w:rsidRDefault="004B7CFB" w:rsidP="00755672">
            <w:pPr>
              <w:jc w:val="center"/>
              <w:rPr>
                <w:rFonts w:ascii="Arial" w:hAnsi="Arial"/>
              </w:rPr>
            </w:pPr>
            <w:r>
              <w:rPr>
                <w:rFonts w:ascii="Arial" w:hAnsi="Arial"/>
              </w:rPr>
              <w:t>2.00</w:t>
            </w: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D</w:t>
            </w:r>
          </w:p>
        </w:tc>
        <w:tc>
          <w:tcPr>
            <w:tcW w:w="4678" w:type="dxa"/>
          </w:tcPr>
          <w:p w:rsidR="004B7CFB" w:rsidRDefault="004B7CFB" w:rsidP="00755672">
            <w:pPr>
              <w:jc w:val="center"/>
              <w:rPr>
                <w:rFonts w:ascii="Arial" w:hAnsi="Arial"/>
              </w:rPr>
            </w:pPr>
            <w:r>
              <w:rPr>
                <w:rFonts w:ascii="Arial" w:hAnsi="Arial"/>
              </w:rPr>
              <w:t>50 - 59 %</w:t>
            </w:r>
          </w:p>
        </w:tc>
        <w:tc>
          <w:tcPr>
            <w:tcW w:w="1802" w:type="dxa"/>
          </w:tcPr>
          <w:p w:rsidR="004B7CFB" w:rsidRDefault="004B7CFB" w:rsidP="00755672">
            <w:pPr>
              <w:jc w:val="center"/>
              <w:rPr>
                <w:rFonts w:ascii="Arial" w:hAnsi="Arial"/>
              </w:rPr>
            </w:pPr>
            <w:r>
              <w:rPr>
                <w:rFonts w:ascii="Arial" w:hAnsi="Arial"/>
              </w:rPr>
              <w:t>1.00</w:t>
            </w: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F (Fail)</w:t>
            </w:r>
          </w:p>
        </w:tc>
        <w:tc>
          <w:tcPr>
            <w:tcW w:w="4678" w:type="dxa"/>
          </w:tcPr>
          <w:p w:rsidR="004B7CFB" w:rsidRDefault="004B7CFB" w:rsidP="00755672">
            <w:pPr>
              <w:jc w:val="center"/>
              <w:rPr>
                <w:rFonts w:ascii="Arial" w:hAnsi="Arial"/>
              </w:rPr>
            </w:pPr>
            <w:r>
              <w:rPr>
                <w:rFonts w:ascii="Arial" w:hAnsi="Arial"/>
              </w:rPr>
              <w:t>49% or below</w:t>
            </w:r>
          </w:p>
        </w:tc>
        <w:tc>
          <w:tcPr>
            <w:tcW w:w="1802" w:type="dxa"/>
          </w:tcPr>
          <w:p w:rsidR="004B7CFB" w:rsidRDefault="004B7CFB" w:rsidP="00755672">
            <w:pPr>
              <w:jc w:val="center"/>
              <w:rPr>
                <w:rFonts w:ascii="Arial" w:hAnsi="Arial"/>
              </w:rPr>
            </w:pPr>
            <w:r>
              <w:rPr>
                <w:rFonts w:ascii="Arial" w:hAnsi="Arial"/>
              </w:rPr>
              <w:t>0.00</w:t>
            </w: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CR (Credit)</w:t>
            </w:r>
          </w:p>
        </w:tc>
        <w:tc>
          <w:tcPr>
            <w:tcW w:w="4678" w:type="dxa"/>
          </w:tcPr>
          <w:p w:rsidR="004B7CFB" w:rsidRDefault="004B7CFB" w:rsidP="00755672">
            <w:pPr>
              <w:rPr>
                <w:rFonts w:ascii="Arial" w:hAnsi="Arial"/>
              </w:rPr>
            </w:pPr>
            <w:r>
              <w:rPr>
                <w:rFonts w:ascii="Arial" w:hAnsi="Arial"/>
              </w:rPr>
              <w:t>Credit for diploma requirements has been awarded.</w:t>
            </w:r>
          </w:p>
        </w:tc>
        <w:tc>
          <w:tcPr>
            <w:tcW w:w="1802" w:type="dxa"/>
          </w:tcPr>
          <w:p w:rsidR="004B7CFB" w:rsidRDefault="004B7CFB" w:rsidP="00755672">
            <w:pPr>
              <w:jc w:val="center"/>
              <w:rPr>
                <w:rFonts w:ascii="Arial" w:hAnsi="Arial"/>
              </w:rPr>
            </w:pP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S</w:t>
            </w:r>
          </w:p>
        </w:tc>
        <w:tc>
          <w:tcPr>
            <w:tcW w:w="4678" w:type="dxa"/>
          </w:tcPr>
          <w:p w:rsidR="004B7CFB" w:rsidRDefault="004B7CFB" w:rsidP="00755672">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4B7CFB" w:rsidRDefault="004B7CFB" w:rsidP="00755672">
            <w:pPr>
              <w:jc w:val="center"/>
              <w:rPr>
                <w:rFonts w:ascii="Arial" w:hAnsi="Arial"/>
              </w:rPr>
            </w:pP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U</w:t>
            </w:r>
          </w:p>
        </w:tc>
        <w:tc>
          <w:tcPr>
            <w:tcW w:w="4678" w:type="dxa"/>
          </w:tcPr>
          <w:p w:rsidR="004B7CFB" w:rsidRDefault="004B7CFB" w:rsidP="00755672">
            <w:pPr>
              <w:rPr>
                <w:rFonts w:ascii="Arial" w:hAnsi="Arial"/>
              </w:rPr>
            </w:pPr>
            <w:r>
              <w:rPr>
                <w:rFonts w:ascii="Arial" w:hAnsi="Arial"/>
              </w:rPr>
              <w:t>Unsatisfactory achievement in field placement or non-graded subject areas.</w:t>
            </w:r>
          </w:p>
        </w:tc>
        <w:tc>
          <w:tcPr>
            <w:tcW w:w="1802" w:type="dxa"/>
          </w:tcPr>
          <w:p w:rsidR="004B7CFB" w:rsidRDefault="004B7CFB" w:rsidP="00755672">
            <w:pPr>
              <w:jc w:val="center"/>
              <w:rPr>
                <w:rFonts w:ascii="Arial" w:hAnsi="Arial"/>
              </w:rPr>
            </w:pP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X</w:t>
            </w:r>
          </w:p>
        </w:tc>
        <w:tc>
          <w:tcPr>
            <w:tcW w:w="4678" w:type="dxa"/>
          </w:tcPr>
          <w:p w:rsidR="004B7CFB" w:rsidRDefault="004B7CFB" w:rsidP="0075567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4B7CFB" w:rsidRDefault="004B7CFB" w:rsidP="00755672">
            <w:pPr>
              <w:jc w:val="center"/>
              <w:rPr>
                <w:rFonts w:ascii="Arial" w:hAnsi="Arial"/>
              </w:rPr>
            </w:pP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NR</w:t>
            </w:r>
          </w:p>
        </w:tc>
        <w:tc>
          <w:tcPr>
            <w:tcW w:w="4678" w:type="dxa"/>
          </w:tcPr>
          <w:p w:rsidR="004B7CFB" w:rsidRDefault="004B7CFB" w:rsidP="00755672">
            <w:pPr>
              <w:rPr>
                <w:rFonts w:ascii="Arial" w:hAnsi="Arial"/>
              </w:rPr>
            </w:pPr>
            <w:r>
              <w:rPr>
                <w:rFonts w:ascii="Arial" w:hAnsi="Arial"/>
              </w:rPr>
              <w:t xml:space="preserve">Grade not reported to Registrar's office.  </w:t>
            </w:r>
          </w:p>
        </w:tc>
        <w:tc>
          <w:tcPr>
            <w:tcW w:w="1802" w:type="dxa"/>
          </w:tcPr>
          <w:p w:rsidR="004B7CFB" w:rsidRDefault="004B7CFB" w:rsidP="00755672">
            <w:pPr>
              <w:rPr>
                <w:rFonts w:ascii="Arial" w:hAnsi="Arial"/>
              </w:rPr>
            </w:pPr>
          </w:p>
        </w:tc>
      </w:tr>
      <w:tr w:rsidR="004B7CFB" w:rsidTr="00755672">
        <w:tc>
          <w:tcPr>
            <w:tcW w:w="738" w:type="dxa"/>
            <w:gridSpan w:val="2"/>
          </w:tcPr>
          <w:p w:rsidR="004B7CFB" w:rsidRDefault="004B7CFB" w:rsidP="00755672">
            <w:pPr>
              <w:rPr>
                <w:rFonts w:ascii="Arial" w:hAnsi="Arial"/>
              </w:rPr>
            </w:pPr>
          </w:p>
        </w:tc>
        <w:tc>
          <w:tcPr>
            <w:tcW w:w="1638" w:type="dxa"/>
          </w:tcPr>
          <w:p w:rsidR="004B7CFB" w:rsidRDefault="004B7CFB" w:rsidP="00755672">
            <w:pPr>
              <w:rPr>
                <w:rFonts w:ascii="Arial" w:hAnsi="Arial"/>
              </w:rPr>
            </w:pPr>
            <w:r>
              <w:rPr>
                <w:rFonts w:ascii="Arial" w:hAnsi="Arial"/>
              </w:rPr>
              <w:t>W</w:t>
            </w:r>
          </w:p>
        </w:tc>
        <w:tc>
          <w:tcPr>
            <w:tcW w:w="4678" w:type="dxa"/>
          </w:tcPr>
          <w:p w:rsidR="004B7CFB" w:rsidRDefault="004B7CFB" w:rsidP="00755672">
            <w:pPr>
              <w:rPr>
                <w:rFonts w:ascii="Arial" w:hAnsi="Arial"/>
              </w:rPr>
            </w:pPr>
            <w:r>
              <w:rPr>
                <w:rFonts w:ascii="Arial" w:hAnsi="Arial"/>
              </w:rPr>
              <w:t>Student has withdrawn from the course without academic penalty</w:t>
            </w:r>
          </w:p>
        </w:tc>
        <w:tc>
          <w:tcPr>
            <w:tcW w:w="1802" w:type="dxa"/>
          </w:tcPr>
          <w:p w:rsidR="004B7CFB" w:rsidRDefault="004B7CFB" w:rsidP="00755672">
            <w:pPr>
              <w:jc w:val="center"/>
              <w:rPr>
                <w:rFonts w:ascii="Arial" w:hAnsi="Arial"/>
              </w:rPr>
            </w:pPr>
          </w:p>
        </w:tc>
      </w:tr>
    </w:tbl>
    <w:p w:rsidR="004B7CFB" w:rsidRDefault="004B7CFB" w:rsidP="004B7CFB">
      <w:pPr>
        <w:rPr>
          <w:rFonts w:ascii="Arial" w:hAnsi="Arial"/>
        </w:rPr>
      </w:pPr>
    </w:p>
    <w:p w:rsidR="004B7CFB" w:rsidRDefault="004B7CFB" w:rsidP="004B7CFB">
      <w:pPr>
        <w:rPr>
          <w:rFonts w:ascii="Arial" w:hAnsi="Arial"/>
          <w:b/>
          <w:sz w:val="28"/>
          <w:szCs w:val="28"/>
        </w:rPr>
      </w:pPr>
      <w:r>
        <w:rPr>
          <w:rFonts w:ascii="Arial" w:hAnsi="Arial"/>
          <w:b/>
          <w:sz w:val="28"/>
          <w:szCs w:val="28"/>
          <w:u w:val="single"/>
        </w:rPr>
        <w:t xml:space="preserve">Note: </w:t>
      </w:r>
      <w:r>
        <w:rPr>
          <w:rFonts w:ascii="Arial" w:hAnsi="Arial"/>
          <w:b/>
          <w:sz w:val="28"/>
          <w:szCs w:val="28"/>
        </w:rPr>
        <w:t>Missing 3 out of the possible 15 labs is the max allowable to pass</w:t>
      </w:r>
    </w:p>
    <w:p w:rsidR="004B7CFB" w:rsidRDefault="004B7CFB" w:rsidP="004B7CFB">
      <w:pPr>
        <w:rPr>
          <w:rFonts w:ascii="Arial" w:hAnsi="Arial"/>
        </w:rPr>
      </w:pPr>
    </w:p>
    <w:p w:rsidR="004B7CFB" w:rsidRDefault="004B7CFB" w:rsidP="004B7CFB">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4B7CFB" w:rsidRDefault="004B7CFB" w:rsidP="004B7CFB">
      <w:pPr>
        <w:rPr>
          <w:lang w:val="en-CA"/>
        </w:rPr>
      </w:pPr>
    </w:p>
    <w:tbl>
      <w:tblPr>
        <w:tblW w:w="10632" w:type="dxa"/>
        <w:tblInd w:w="-601" w:type="dxa"/>
        <w:tblLayout w:type="fixed"/>
        <w:tblLook w:val="0000" w:firstRow="0" w:lastRow="0" w:firstColumn="0" w:lastColumn="0" w:noHBand="0" w:noVBand="0"/>
      </w:tblPr>
      <w:tblGrid>
        <w:gridCol w:w="810"/>
        <w:gridCol w:w="9822"/>
      </w:tblGrid>
      <w:tr w:rsidR="004B7CFB" w:rsidTr="00755672">
        <w:trPr>
          <w:cantSplit/>
        </w:trPr>
        <w:tc>
          <w:tcPr>
            <w:tcW w:w="675" w:type="dxa"/>
          </w:tcPr>
          <w:p w:rsidR="004B7CFB" w:rsidRDefault="004B7CFB" w:rsidP="00755672">
            <w:pPr>
              <w:rPr>
                <w:rFonts w:ascii="Arial" w:hAnsi="Arial"/>
                <w:b/>
              </w:rPr>
            </w:pPr>
          </w:p>
          <w:p w:rsidR="004B7CFB" w:rsidRDefault="004B7CFB" w:rsidP="00755672">
            <w:pPr>
              <w:rPr>
                <w:rFonts w:ascii="Arial" w:hAnsi="Arial"/>
                <w:b/>
              </w:rPr>
            </w:pPr>
          </w:p>
          <w:p w:rsidR="004B7CFB" w:rsidRDefault="004B7CFB" w:rsidP="00755672">
            <w:pPr>
              <w:rPr>
                <w:rFonts w:ascii="Arial" w:hAnsi="Arial"/>
                <w:b/>
              </w:rPr>
            </w:pPr>
          </w:p>
          <w:p w:rsidR="004B7CFB" w:rsidRDefault="004B7CFB" w:rsidP="00755672">
            <w:pPr>
              <w:rPr>
                <w:rFonts w:ascii="Arial" w:hAnsi="Arial"/>
                <w:b/>
              </w:rPr>
            </w:pPr>
            <w:r>
              <w:rPr>
                <w:rFonts w:ascii="Arial" w:hAnsi="Arial"/>
                <w:b/>
              </w:rPr>
              <w:t>VI.</w:t>
            </w:r>
          </w:p>
        </w:tc>
        <w:tc>
          <w:tcPr>
            <w:tcW w:w="8181" w:type="dxa"/>
          </w:tcPr>
          <w:p w:rsidR="004B7CFB" w:rsidRDefault="004B7CFB" w:rsidP="00755672">
            <w:pPr>
              <w:rPr>
                <w:rFonts w:ascii="Arial" w:hAnsi="Arial"/>
                <w:b/>
              </w:rPr>
            </w:pPr>
          </w:p>
          <w:p w:rsidR="004B7CFB" w:rsidRDefault="004B7CFB" w:rsidP="00755672">
            <w:pPr>
              <w:rPr>
                <w:rFonts w:ascii="Arial" w:hAnsi="Arial"/>
                <w:b/>
              </w:rPr>
            </w:pPr>
          </w:p>
          <w:p w:rsidR="004B7CFB" w:rsidRDefault="004B7CFB" w:rsidP="00755672">
            <w:pPr>
              <w:rPr>
                <w:rFonts w:ascii="Arial" w:hAnsi="Arial"/>
                <w:b/>
              </w:rPr>
            </w:pPr>
          </w:p>
          <w:p w:rsidR="004B7CFB" w:rsidRDefault="004B7CFB" w:rsidP="00755672">
            <w:pPr>
              <w:rPr>
                <w:rFonts w:ascii="Arial" w:hAnsi="Arial"/>
                <w:b/>
              </w:rPr>
            </w:pPr>
            <w:r>
              <w:rPr>
                <w:rFonts w:ascii="Arial" w:hAnsi="Arial"/>
                <w:b/>
              </w:rPr>
              <w:t>SPECIAL NOTES:</w:t>
            </w:r>
          </w:p>
          <w:p w:rsidR="004B7CFB" w:rsidRDefault="004B7CFB" w:rsidP="00755672">
            <w:pPr>
              <w:rPr>
                <w:rFonts w:ascii="Arial" w:hAnsi="Arial"/>
                <w:b/>
              </w:rPr>
            </w:pPr>
          </w:p>
          <w:p w:rsidR="004B7CFB" w:rsidRDefault="004B7CFB" w:rsidP="00755672">
            <w:pPr>
              <w:rPr>
                <w:rFonts w:ascii="Arial" w:hAnsi="Arial"/>
              </w:rPr>
            </w:pPr>
            <w:r w:rsidRPr="00EF5540">
              <w:rPr>
                <w:rFonts w:ascii="Arial" w:hAnsi="Arial"/>
                <w:u w:val="single"/>
              </w:rPr>
              <w:t>Dress Code</w:t>
            </w:r>
            <w:r>
              <w:rPr>
                <w:rFonts w:ascii="Arial" w:hAnsi="Arial"/>
              </w:rPr>
              <w:t>:</w:t>
            </w:r>
          </w:p>
          <w:p w:rsidR="004B7CFB" w:rsidRDefault="004B7CFB" w:rsidP="00755672">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B7CFB" w:rsidRDefault="004B7CFB" w:rsidP="00755672">
            <w:pPr>
              <w:rPr>
                <w:rFonts w:ascii="Arial" w:hAnsi="Arial"/>
              </w:rPr>
            </w:pPr>
          </w:p>
        </w:tc>
      </w:tr>
      <w:tr w:rsidR="004B7CFB" w:rsidTr="00755672">
        <w:trPr>
          <w:cantSplit/>
        </w:trPr>
        <w:tc>
          <w:tcPr>
            <w:tcW w:w="675" w:type="dxa"/>
          </w:tcPr>
          <w:p w:rsidR="004B7CFB" w:rsidRDefault="004B7CFB" w:rsidP="00755672">
            <w:pPr>
              <w:rPr>
                <w:rFonts w:ascii="Arial" w:hAnsi="Arial"/>
              </w:rPr>
            </w:pPr>
          </w:p>
        </w:tc>
        <w:tc>
          <w:tcPr>
            <w:tcW w:w="8181" w:type="dxa"/>
          </w:tcPr>
          <w:p w:rsidR="004B7CFB" w:rsidRDefault="004B7CFB" w:rsidP="00755672">
            <w:pPr>
              <w:rPr>
                <w:rFonts w:ascii="Arial" w:hAnsi="Arial" w:cs="Arial"/>
                <w:szCs w:val="24"/>
                <w:u w:val="single"/>
              </w:rPr>
            </w:pPr>
            <w:r>
              <w:rPr>
                <w:rFonts w:ascii="Arial" w:hAnsi="Arial" w:cs="Arial"/>
                <w:szCs w:val="24"/>
                <w:u w:val="single"/>
              </w:rPr>
              <w:t>Attendance:</w:t>
            </w:r>
          </w:p>
          <w:p w:rsidR="004B7CFB" w:rsidRPr="00C91000" w:rsidRDefault="004B7CFB" w:rsidP="00755672">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605AF8" w:rsidRDefault="00605AF8" w:rsidP="006A3B38"/>
    <w:p w:rsidR="00605AF8" w:rsidRDefault="00605AF8" w:rsidP="006A3B38"/>
    <w:p w:rsidR="00605AF8" w:rsidRDefault="00605AF8" w:rsidP="006A3B38"/>
    <w:p w:rsidR="004B7CFB" w:rsidRDefault="004B7CFB" w:rsidP="004B7CFB">
      <w:pPr>
        <w:rPr>
          <w:rFonts w:ascii="Arial" w:hAnsi="Arial"/>
          <w:b/>
          <w:szCs w:val="24"/>
        </w:rPr>
      </w:pPr>
      <w:r>
        <w:rPr>
          <w:rFonts w:ascii="Arial" w:hAnsi="Arial"/>
          <w:b/>
          <w:szCs w:val="24"/>
        </w:rPr>
        <w:t xml:space="preserve">Addendum: </w:t>
      </w:r>
    </w:p>
    <w:p w:rsidR="004B7CFB" w:rsidRDefault="004B7CFB" w:rsidP="004B7CFB">
      <w:pPr>
        <w:rPr>
          <w:rFonts w:ascii="Arial" w:hAnsi="Arial"/>
          <w:szCs w:val="24"/>
        </w:rPr>
      </w:pPr>
    </w:p>
    <w:p w:rsidR="00605AF8" w:rsidRDefault="004B7CFB" w:rsidP="004B7CFB">
      <w:r>
        <w:rPr>
          <w:rFonts w:ascii="Arial" w:hAnsi="Arial"/>
          <w:szCs w:val="24"/>
          <w:shd w:val="clear" w:color="auto" w:fill="FFFFFF"/>
        </w:rPr>
        <w:t>Further modifications may be required as needed as the semester progresses based on individual student(s) abilities and must be discussed with and agreed upon by the instructor</w:t>
      </w:r>
    </w:p>
    <w:p w:rsidR="00605AF8" w:rsidRDefault="00605AF8" w:rsidP="006A3B38"/>
    <w:p w:rsidR="004B7CFB" w:rsidRDefault="004B7CFB" w:rsidP="004B7CFB">
      <w:pPr>
        <w:spacing w:line="276" w:lineRule="auto"/>
        <w:rPr>
          <w:rFonts w:ascii="Arial" w:eastAsia="Calibri" w:hAnsi="Arial" w:cs="Arial"/>
          <w:b/>
          <w:sz w:val="22"/>
          <w:szCs w:val="22"/>
          <w:lang w:val="en-CA"/>
        </w:rPr>
      </w:pPr>
    </w:p>
    <w:p w:rsidR="004B7CFB" w:rsidRDefault="004B7CFB" w:rsidP="004B7CFB">
      <w:pPr>
        <w:spacing w:line="276" w:lineRule="auto"/>
        <w:rPr>
          <w:rFonts w:ascii="Arial" w:hAnsi="Arial" w:cs="Arial"/>
          <w:b/>
          <w:sz w:val="22"/>
          <w:szCs w:val="22"/>
        </w:rPr>
      </w:pPr>
      <w:r w:rsidRPr="00A97389">
        <w:rPr>
          <w:rFonts w:ascii="Arial" w:eastAsia="Calibri" w:hAnsi="Arial" w:cs="Arial"/>
          <w:b/>
          <w:sz w:val="22"/>
          <w:szCs w:val="22"/>
          <w:lang w:val="en-CA"/>
        </w:rPr>
        <w:lastRenderedPageBreak/>
        <w:t>VII.</w:t>
      </w:r>
      <w:r w:rsidRPr="00A97389">
        <w:rPr>
          <w:rFonts w:ascii="Arial" w:eastAsia="Calibri" w:hAnsi="Arial" w:cs="Arial"/>
          <w:b/>
          <w:sz w:val="22"/>
          <w:szCs w:val="22"/>
          <w:lang w:val="en-CA"/>
        </w:rPr>
        <w:tab/>
      </w:r>
      <w:r>
        <w:rPr>
          <w:rFonts w:ascii="Arial" w:hAnsi="Arial" w:cs="Arial"/>
          <w:b/>
          <w:sz w:val="22"/>
          <w:szCs w:val="22"/>
        </w:rPr>
        <w:t>COURSE OUTLINE ADDENDUM:</w:t>
      </w:r>
    </w:p>
    <w:p w:rsidR="004B7CFB" w:rsidRDefault="004B7CFB" w:rsidP="004B7CFB">
      <w:pPr>
        <w:spacing w:line="276" w:lineRule="auto"/>
        <w:rPr>
          <w:rFonts w:ascii="Arial" w:eastAsia="Calibri" w:hAnsi="Arial" w:cs="Arial"/>
          <w:szCs w:val="24"/>
          <w:lang w:val="en-CA"/>
        </w:rPr>
      </w:pPr>
      <w:r w:rsidRPr="00A97389">
        <w:rPr>
          <w:rFonts w:ascii="Arial" w:eastAsia="Calibri" w:hAnsi="Arial"/>
          <w:szCs w:val="24"/>
          <w:lang w:val="en-CA"/>
        </w:rPr>
        <w:t>The provisions containe</w:t>
      </w:r>
      <w:r>
        <w:rPr>
          <w:rFonts w:ascii="Arial" w:eastAsia="Calibri" w:hAnsi="Arial"/>
          <w:szCs w:val="24"/>
          <w:lang w:val="en-CA"/>
        </w:rPr>
        <w:t>d in the addendum located in D2L</w:t>
      </w:r>
      <w:r w:rsidRPr="00A97389">
        <w:rPr>
          <w:rFonts w:ascii="Arial" w:eastAsia="Calibri" w:hAnsi="Arial"/>
          <w:szCs w:val="24"/>
          <w:lang w:val="en-CA"/>
        </w:rPr>
        <w:t xml:space="preserve"> and on the portal form part of this course outline. </w:t>
      </w:r>
      <w:r w:rsidRPr="00A97389">
        <w:rPr>
          <w:rFonts w:ascii="Arial" w:eastAsia="Calibri" w:hAnsi="Arial" w:cs="Arial"/>
          <w:szCs w:val="24"/>
          <w:lang w:val="en-CA"/>
        </w:rPr>
        <w:t>Students are expected to adhere to these expectations; therefore they must review the addendum and be familiar with these expectations</w:t>
      </w:r>
      <w:r>
        <w:rPr>
          <w:rFonts w:ascii="Arial" w:eastAsia="Calibri" w:hAnsi="Arial" w:cs="Arial"/>
          <w:szCs w:val="24"/>
          <w:lang w:val="en-CA"/>
        </w:rPr>
        <w:t>.</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4B7CFB" w:rsidRDefault="004B7CFB" w:rsidP="00243A34">
      <w:pPr>
        <w:pStyle w:val="EnvelopeReturn"/>
        <w:rPr>
          <w:b/>
          <w:lang w:val="en-GB"/>
        </w:rPr>
      </w:pPr>
    </w:p>
    <w:p w:rsidR="004B7CFB" w:rsidRDefault="004B7CFB" w:rsidP="00243A34">
      <w:pPr>
        <w:pStyle w:val="EnvelopeReturn"/>
        <w:rPr>
          <w:b/>
          <w:lang w:val="en-GB"/>
        </w:rPr>
      </w:pPr>
    </w:p>
    <w:p w:rsidR="004B7CFB" w:rsidRDefault="004B7CFB" w:rsidP="00243A34">
      <w:pPr>
        <w:pStyle w:val="EnvelopeReturn"/>
        <w:rPr>
          <w:b/>
          <w:lang w:val="en-GB"/>
        </w:rPr>
      </w:pPr>
    </w:p>
    <w:p w:rsidR="004B7CFB" w:rsidRDefault="004B7CFB" w:rsidP="00243A34">
      <w:pPr>
        <w:pStyle w:val="EnvelopeReturn"/>
        <w:rPr>
          <w:b/>
          <w:lang w:val="en-GB"/>
        </w:rPr>
      </w:pPr>
    </w:p>
    <w:p w:rsidR="004B7CFB" w:rsidRDefault="004B7CFB" w:rsidP="00243A34">
      <w:pPr>
        <w:pStyle w:val="EnvelopeReturn"/>
        <w:rPr>
          <w:b/>
          <w:lang w:val="en-GB"/>
        </w:rPr>
      </w:pPr>
    </w:p>
    <w:p w:rsidR="004B7CFB" w:rsidRDefault="004B7CFB" w:rsidP="00243A34">
      <w:pPr>
        <w:pStyle w:val="EnvelopeReturn"/>
        <w:rPr>
          <w:b/>
          <w:lang w:val="en-GB"/>
        </w:rPr>
      </w:pPr>
    </w:p>
    <w:p w:rsidR="004B7CFB" w:rsidRDefault="004B7CFB" w:rsidP="00243A34">
      <w:pPr>
        <w:pStyle w:val="EnvelopeReturn"/>
        <w:rPr>
          <w:b/>
          <w:lang w:val="en-GB"/>
        </w:rPr>
      </w:pPr>
    </w:p>
    <w:p w:rsidR="004B7CFB" w:rsidRDefault="004B7CFB" w:rsidP="00243A34">
      <w:pPr>
        <w:pStyle w:val="EnvelopeReturn"/>
        <w:rPr>
          <w:b/>
          <w:lang w:val="en-GB"/>
        </w:rPr>
      </w:pPr>
      <w:bookmarkStart w:id="0" w:name="_GoBack"/>
      <w:bookmarkEnd w:id="0"/>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B7CF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B7CFB">
          <w:pPr>
            <w:rPr>
              <w:rFonts w:ascii="Arial" w:hAnsi="Arial"/>
              <w:snapToGrid w:val="0"/>
            </w:rPr>
          </w:pPr>
          <w:r>
            <w:rPr>
              <w:rFonts w:ascii="Arial" w:hAnsi="Arial"/>
              <w:snapToGrid w:val="0"/>
            </w:rPr>
            <w:t>Techniques of Baking – Basic</w:t>
          </w:r>
        </w:p>
      </w:tc>
      <w:tc>
        <w:tcPr>
          <w:tcW w:w="1134" w:type="dxa"/>
        </w:tcPr>
        <w:p w:rsidR="0005601D" w:rsidRDefault="0005601D">
          <w:pPr>
            <w:pStyle w:val="Header"/>
            <w:jc w:val="center"/>
            <w:rPr>
              <w:rFonts w:ascii="Arial" w:hAnsi="Arial"/>
              <w:snapToGrid w:val="0"/>
            </w:rPr>
          </w:pPr>
        </w:p>
      </w:tc>
      <w:tc>
        <w:tcPr>
          <w:tcW w:w="3928" w:type="dxa"/>
        </w:tcPr>
        <w:p w:rsidR="0005601D" w:rsidRDefault="004B7CFB">
          <w:pPr>
            <w:pStyle w:val="Header"/>
            <w:jc w:val="right"/>
            <w:rPr>
              <w:rFonts w:ascii="Arial" w:hAnsi="Arial"/>
              <w:snapToGrid w:val="0"/>
            </w:rPr>
          </w:pPr>
          <w:r>
            <w:rPr>
              <w:rFonts w:ascii="Arial" w:hAnsi="Arial"/>
              <w:snapToGrid w:val="0"/>
            </w:rPr>
            <w:t>FDS0143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293EFF"/>
    <w:multiLevelType w:val="hybridMultilevel"/>
    <w:tmpl w:val="EDB49940"/>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3"/>
  </w:num>
  <w:num w:numId="3">
    <w:abstractNumId w:val="17"/>
  </w:num>
  <w:num w:numId="4">
    <w:abstractNumId w:val="34"/>
  </w:num>
  <w:num w:numId="5">
    <w:abstractNumId w:val="45"/>
  </w:num>
  <w:num w:numId="6">
    <w:abstractNumId w:val="7"/>
  </w:num>
  <w:num w:numId="7">
    <w:abstractNumId w:val="2"/>
  </w:num>
  <w:num w:numId="8">
    <w:abstractNumId w:val="30"/>
  </w:num>
  <w:num w:numId="9">
    <w:abstractNumId w:val="36"/>
  </w:num>
  <w:num w:numId="10">
    <w:abstractNumId w:val="8"/>
  </w:num>
  <w:num w:numId="11">
    <w:abstractNumId w:val="26"/>
  </w:num>
  <w:num w:numId="12">
    <w:abstractNumId w:val="0"/>
  </w:num>
  <w:num w:numId="13">
    <w:abstractNumId w:val="37"/>
  </w:num>
  <w:num w:numId="14">
    <w:abstractNumId w:val="9"/>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
  </w:num>
  <w:num w:numId="25">
    <w:abstractNumId w:val="24"/>
  </w:num>
  <w:num w:numId="26">
    <w:abstractNumId w:val="19"/>
  </w:num>
  <w:num w:numId="27">
    <w:abstractNumId w:val="20"/>
  </w:num>
  <w:num w:numId="28">
    <w:abstractNumId w:val="40"/>
  </w:num>
  <w:num w:numId="29">
    <w:abstractNumId w:val="42"/>
  </w:num>
  <w:num w:numId="30">
    <w:abstractNumId w:val="14"/>
  </w:num>
  <w:num w:numId="31">
    <w:abstractNumId w:val="31"/>
  </w:num>
  <w:num w:numId="32">
    <w:abstractNumId w:val="38"/>
  </w:num>
  <w:num w:numId="33">
    <w:abstractNumId w:val="11"/>
  </w:num>
  <w:num w:numId="34">
    <w:abstractNumId w:val="29"/>
  </w:num>
  <w:num w:numId="35">
    <w:abstractNumId w:val="16"/>
  </w:num>
  <w:num w:numId="36">
    <w:abstractNumId w:val="12"/>
  </w:num>
  <w:num w:numId="37">
    <w:abstractNumId w:val="25"/>
  </w:num>
  <w:num w:numId="38">
    <w:abstractNumId w:val="28"/>
  </w:num>
  <w:num w:numId="39">
    <w:abstractNumId w:val="35"/>
  </w:num>
  <w:num w:numId="40">
    <w:abstractNumId w:val="1"/>
  </w:num>
  <w:num w:numId="41">
    <w:abstractNumId w:val="3"/>
  </w:num>
  <w:num w:numId="42">
    <w:abstractNumId w:val="10"/>
  </w:num>
  <w:num w:numId="43">
    <w:abstractNumId w:val="32"/>
  </w:num>
  <w:num w:numId="44">
    <w:abstractNumId w:val="23"/>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B7CFB"/>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4B7CFB"/>
    <w:rPr>
      <w:rFonts w:ascii="Arial" w:hAnsi="Arial"/>
      <w:sz w:val="24"/>
      <w:u w:val="single"/>
      <w:lang w:val="en-US" w:eastAsia="en-US"/>
    </w:rPr>
  </w:style>
  <w:style w:type="paragraph" w:styleId="ListParagraph">
    <w:name w:val="List Paragraph"/>
    <w:basedOn w:val="Normal"/>
    <w:uiPriority w:val="34"/>
    <w:qFormat/>
    <w:rsid w:val="004B7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4B7CFB"/>
    <w:rPr>
      <w:rFonts w:ascii="Arial" w:hAnsi="Arial"/>
      <w:sz w:val="24"/>
      <w:u w:val="single"/>
      <w:lang w:val="en-US" w:eastAsia="en-US"/>
    </w:rPr>
  </w:style>
  <w:style w:type="paragraph" w:styleId="ListParagraph">
    <w:name w:val="List Paragraph"/>
    <w:basedOn w:val="Normal"/>
    <w:uiPriority w:val="34"/>
    <w:qFormat/>
    <w:rsid w:val="004B7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94127767">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47A9D-8114-4313-AD7F-2BEF0642A7B4}"/>
</file>

<file path=customXml/itemProps2.xml><?xml version="1.0" encoding="utf-8"?>
<ds:datastoreItem xmlns:ds="http://schemas.openxmlformats.org/officeDocument/2006/customXml" ds:itemID="{8F3C6BAE-F4DD-4930-85AB-B928BEFEC289}"/>
</file>

<file path=customXml/itemProps3.xml><?xml version="1.0" encoding="utf-8"?>
<ds:datastoreItem xmlns:ds="http://schemas.openxmlformats.org/officeDocument/2006/customXml" ds:itemID="{1737173B-4579-4AA8-93D0-3F972446F9A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1588</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10805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2016-10-04T19:04:00Z</dcterms:created>
  <dcterms:modified xsi:type="dcterms:W3CDTF">2016-10-04T19:04:00Z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1384400</vt:r8>
  </property>
</Properties>
</file>